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EF37D" w14:textId="22BBE31F" w:rsidR="003A1CE4" w:rsidRPr="00341812" w:rsidRDefault="003A1CE4" w:rsidP="003A1CE4">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w:t>
      </w:r>
      <w:r w:rsidR="00872650">
        <w:rPr>
          <w:rFonts w:eastAsia="Times New Roman"/>
          <w:b/>
          <w:sz w:val="24"/>
        </w:rPr>
        <w:t>9</w:t>
      </w:r>
      <w:r w:rsidRPr="00341812">
        <w:rPr>
          <w:rFonts w:eastAsia="Times New Roman"/>
          <w:b/>
          <w:sz w:val="24"/>
        </w:rPr>
        <w:tab/>
      </w:r>
      <w:r w:rsidRPr="006A64C8">
        <w:rPr>
          <w:rFonts w:eastAsia="Times New Roman"/>
          <w:b/>
          <w:sz w:val="24"/>
        </w:rPr>
        <w:t>R2-2</w:t>
      </w:r>
      <w:r w:rsidR="00872650">
        <w:rPr>
          <w:rFonts w:eastAsia="Times New Roman"/>
          <w:b/>
          <w:sz w:val="24"/>
        </w:rPr>
        <w:t>5</w:t>
      </w:r>
      <w:r w:rsidR="00656257">
        <w:rPr>
          <w:rFonts w:eastAsia="Times New Roman"/>
          <w:b/>
          <w:sz w:val="24"/>
        </w:rPr>
        <w:t>0</w:t>
      </w:r>
      <w:r w:rsidR="00DC42F4">
        <w:rPr>
          <w:rFonts w:eastAsia="Times New Roman"/>
          <w:b/>
          <w:sz w:val="24"/>
        </w:rPr>
        <w:t>0094</w:t>
      </w:r>
    </w:p>
    <w:p w14:paraId="6D1CDF7B" w14:textId="7119E4AE" w:rsidR="006D3016" w:rsidRPr="00341812" w:rsidRDefault="00872650" w:rsidP="003A1CE4">
      <w:pPr>
        <w:widowControl w:val="0"/>
        <w:tabs>
          <w:tab w:val="right" w:pos="9639"/>
        </w:tabs>
        <w:spacing w:before="0"/>
        <w:rPr>
          <w:rFonts w:eastAsia="Times New Roman"/>
          <w:b/>
          <w:bCs/>
          <w:sz w:val="24"/>
        </w:rPr>
      </w:pPr>
      <w:r>
        <w:rPr>
          <w:b/>
          <w:sz w:val="24"/>
        </w:rPr>
        <w:t>Athens, Greece,</w:t>
      </w:r>
      <w:r w:rsidR="003A1CE4">
        <w:rPr>
          <w:b/>
          <w:sz w:val="24"/>
        </w:rPr>
        <w:t xml:space="preserve"> </w:t>
      </w:r>
      <w:r>
        <w:rPr>
          <w:b/>
          <w:sz w:val="24"/>
        </w:rPr>
        <w:t>February 1</w:t>
      </w:r>
      <w:r w:rsidR="00B6560A">
        <w:rPr>
          <w:b/>
          <w:sz w:val="24"/>
        </w:rPr>
        <w:t>7</w:t>
      </w:r>
      <w:r>
        <w:rPr>
          <w:b/>
          <w:sz w:val="24"/>
        </w:rPr>
        <w:t>-</w:t>
      </w:r>
      <w:r w:rsidR="003A1CE4">
        <w:rPr>
          <w:b/>
          <w:sz w:val="24"/>
        </w:rPr>
        <w:t>2</w:t>
      </w:r>
      <w:r w:rsidR="00B6560A">
        <w:rPr>
          <w:b/>
          <w:sz w:val="24"/>
        </w:rPr>
        <w:t>1</w:t>
      </w:r>
      <w:r w:rsidR="003A1CE4">
        <w:rPr>
          <w:b/>
          <w:sz w:val="24"/>
        </w:rPr>
        <w:t>, 202</w:t>
      </w:r>
      <w:r w:rsidR="00B6560A">
        <w:rPr>
          <w:b/>
          <w:sz w:val="24"/>
        </w:rPr>
        <w:t>5</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7CDBC557"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9164D4">
        <w:rPr>
          <w:rFonts w:eastAsia="MS Mincho" w:cs="Arial"/>
          <w:b/>
          <w:sz w:val="24"/>
          <w:lang w:eastAsia="en-US"/>
        </w:rPr>
        <w:t>8.</w:t>
      </w:r>
      <w:r w:rsidR="00375E86">
        <w:rPr>
          <w:rFonts w:eastAsia="MS Mincho" w:cs="Arial"/>
          <w:b/>
          <w:sz w:val="24"/>
          <w:lang w:eastAsia="en-US"/>
        </w:rPr>
        <w:t>7</w:t>
      </w:r>
      <w:r w:rsidR="009164D4">
        <w:rPr>
          <w:rFonts w:eastAsia="MS Mincho" w:cs="Arial"/>
          <w:b/>
          <w:sz w:val="24"/>
          <w:lang w:eastAsia="en-US"/>
        </w:rPr>
        <w:t>.5</w:t>
      </w:r>
    </w:p>
    <w:p w14:paraId="5685B4D7" w14:textId="457AA15A"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233EB6C5"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02D06">
        <w:rPr>
          <w:rFonts w:eastAsia="Times New Roman" w:cs="Arial"/>
          <w:b/>
          <w:sz w:val="24"/>
          <w:lang w:eastAsia="en-US"/>
        </w:rPr>
        <w:t xml:space="preserve">Discussion on </w:t>
      </w:r>
      <w:r w:rsidR="009164D4">
        <w:rPr>
          <w:rFonts w:eastAsia="Times New Roman" w:cs="Arial"/>
          <w:b/>
          <w:sz w:val="24"/>
          <w:lang w:eastAsia="en-US"/>
        </w:rPr>
        <w:t>RLC</w:t>
      </w:r>
      <w:r w:rsidR="002D6637">
        <w:rPr>
          <w:rFonts w:eastAsia="Times New Roman" w:cs="Arial"/>
          <w:b/>
          <w:sz w:val="24"/>
          <w:lang w:eastAsia="en-US"/>
        </w:rPr>
        <w:t xml:space="preserve"> enhancements</w:t>
      </w:r>
    </w:p>
    <w:p w14:paraId="1FA36C2B" w14:textId="74C178BA"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2B53F0" w:rsidRPr="002B53F0">
        <w:rPr>
          <w:rFonts w:eastAsia="Times New Roman" w:cs="Arial"/>
          <w:b/>
          <w:sz w:val="24"/>
          <w:lang w:eastAsia="en-US"/>
        </w:rPr>
        <w:t>NR_XR_Ph3-Core</w:t>
      </w:r>
    </w:p>
    <w:p w14:paraId="5B797E05" w14:textId="01628BF1"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sidR="00902D06">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7CA1D30D" w14:textId="19195E51" w:rsidR="004A7156" w:rsidRDefault="00761E41" w:rsidP="00A05FDB">
      <w:pPr>
        <w:ind w:left="0" w:firstLine="0"/>
      </w:pPr>
      <w:r>
        <w:t xml:space="preserve">In this paper, we discuss </w:t>
      </w:r>
      <w:r w:rsidR="009425DB">
        <w:t xml:space="preserve">enhancements for </w:t>
      </w:r>
      <w:r w:rsidR="00AF6D27">
        <w:t xml:space="preserve">timely RLC retransmissions and avoiding unnecessary retransmissions. </w:t>
      </w:r>
    </w:p>
    <w:p w14:paraId="2AA25FB1" w14:textId="1123FFC4" w:rsidR="00AE3E14" w:rsidRDefault="00AE3E14" w:rsidP="00AE3E14">
      <w:pPr>
        <w:pStyle w:val="Heading1"/>
        <w:rPr>
          <w:lang w:val="en-US"/>
        </w:rPr>
      </w:pPr>
      <w:r w:rsidRPr="00341812">
        <w:rPr>
          <w:lang w:val="en-US"/>
        </w:rPr>
        <w:t>Discussion</w:t>
      </w:r>
    </w:p>
    <w:p w14:paraId="2D7D0950" w14:textId="4EB48C9E" w:rsidR="00634734" w:rsidRDefault="00634734" w:rsidP="00634734">
      <w:pPr>
        <w:pStyle w:val="Heading2"/>
      </w:pPr>
      <w:r>
        <w:t>Timely retransmission</w:t>
      </w:r>
    </w:p>
    <w:p w14:paraId="488A4599" w14:textId="77777777" w:rsidR="00B159D5" w:rsidRDefault="00B159D5" w:rsidP="00B159D5">
      <w:pPr>
        <w:snapToGrid w:val="0"/>
        <w:spacing w:before="0" w:after="120"/>
        <w:ind w:left="1559" w:hanging="1559"/>
        <w:rPr>
          <w:rFonts w:eastAsia="SimSun"/>
          <w:szCs w:val="20"/>
          <w:lang w:eastAsia="ko-KR"/>
        </w:rPr>
      </w:pPr>
      <w:r>
        <w:rPr>
          <w:rFonts w:eastAsia="SimSun"/>
          <w:szCs w:val="20"/>
          <w:lang w:eastAsia="ko-KR"/>
        </w:rPr>
        <w:t>At RAN2#128, the following agreement was made:</w:t>
      </w:r>
    </w:p>
    <w:tbl>
      <w:tblPr>
        <w:tblStyle w:val="TableGrid"/>
        <w:tblW w:w="0" w:type="auto"/>
        <w:jc w:val="center"/>
        <w:tblLook w:val="04A0" w:firstRow="1" w:lastRow="0" w:firstColumn="1" w:lastColumn="0" w:noHBand="0" w:noVBand="1"/>
      </w:tblPr>
      <w:tblGrid>
        <w:gridCol w:w="8784"/>
      </w:tblGrid>
      <w:tr w:rsidR="00B159D5" w14:paraId="4E12D748" w14:textId="77777777" w:rsidTr="008025FC">
        <w:trPr>
          <w:jc w:val="center"/>
        </w:trPr>
        <w:tc>
          <w:tcPr>
            <w:tcW w:w="8784" w:type="dxa"/>
          </w:tcPr>
          <w:p w14:paraId="7B9CEBE6" w14:textId="77777777" w:rsidR="00B159D5" w:rsidRDefault="00B159D5" w:rsidP="008025FC">
            <w:pPr>
              <w:snapToGrid w:val="0"/>
              <w:spacing w:after="120"/>
              <w:ind w:left="312" w:hanging="312"/>
              <w:rPr>
                <w:rFonts w:eastAsia="SimSun"/>
                <w:szCs w:val="20"/>
                <w:lang w:eastAsia="ko-KR"/>
              </w:rPr>
            </w:pPr>
            <w:r w:rsidRPr="0046525A">
              <w:rPr>
                <w:rFonts w:eastAsia="SimSun"/>
                <w:szCs w:val="20"/>
                <w:lang w:eastAsia="ko-KR"/>
              </w:rPr>
              <w:t>•</w:t>
            </w:r>
            <w:r w:rsidRPr="0046525A">
              <w:rPr>
                <w:rFonts w:eastAsia="SimSun"/>
                <w:szCs w:val="20"/>
                <w:lang w:eastAsia="ko-KR"/>
              </w:rPr>
              <w:tab/>
              <w:t xml:space="preserve">Timely RLC retransmission solution covers both autonomous retransmission and polling </w:t>
            </w:r>
            <w:proofErr w:type="gramStart"/>
            <w:r w:rsidRPr="0046525A">
              <w:rPr>
                <w:rFonts w:eastAsia="SimSun"/>
                <w:szCs w:val="20"/>
                <w:lang w:eastAsia="ko-KR"/>
              </w:rPr>
              <w:t>enhancement</w:t>
            </w:r>
            <w:proofErr w:type="gramEnd"/>
            <w:r w:rsidRPr="0046525A">
              <w:rPr>
                <w:rFonts w:eastAsia="SimSun"/>
                <w:szCs w:val="20"/>
                <w:lang w:eastAsia="ko-KR"/>
              </w:rPr>
              <w:t xml:space="preserve"> and NW can configure either or both of them.</w:t>
            </w:r>
          </w:p>
        </w:tc>
      </w:tr>
    </w:tbl>
    <w:p w14:paraId="43D9C165" w14:textId="77777777" w:rsidR="00B159D5" w:rsidRDefault="00B159D5" w:rsidP="00B159D5">
      <w:pPr>
        <w:spacing w:before="240"/>
        <w:ind w:left="0" w:firstLine="0"/>
      </w:pPr>
      <w:r>
        <w:t xml:space="preserve">This agreement implies that a way-forward for timely retransmission should unify autonomous retransmission scheme and polling enhancements. </w:t>
      </w:r>
    </w:p>
    <w:p w14:paraId="51915DDB" w14:textId="31CDCB85" w:rsidR="008209E1" w:rsidRDefault="00B159D5" w:rsidP="00B159D5">
      <w:pPr>
        <w:ind w:left="0" w:firstLine="0"/>
      </w:pPr>
      <w:r>
        <w:t xml:space="preserve">Before discussing possible options for this unified solution, we think that </w:t>
      </w:r>
      <w:r w:rsidR="00475615">
        <w:t>there should be conditions for triggering</w:t>
      </w:r>
      <w:r w:rsidR="00E37144">
        <w:t>/applying</w:t>
      </w:r>
      <w:r w:rsidR="00475615">
        <w:t xml:space="preserve"> </w:t>
      </w:r>
      <w:r>
        <w:t xml:space="preserve">this solution. </w:t>
      </w:r>
      <w:r w:rsidR="00163303">
        <w:t xml:space="preserve">There have been many proposals on </w:t>
      </w:r>
      <w:r w:rsidR="004D545B">
        <w:t>that, but w</w:t>
      </w:r>
      <w:r w:rsidR="00163303">
        <w:t>e think t</w:t>
      </w:r>
      <w:r w:rsidR="008209E1">
        <w:t xml:space="preserve">wo of those make </w:t>
      </w:r>
      <w:r w:rsidR="004D545B">
        <w:t xml:space="preserve">the </w:t>
      </w:r>
      <w:r w:rsidR="008209E1">
        <w:t>most sense, namely</w:t>
      </w:r>
      <w:r w:rsidR="004D545B">
        <w:t>,</w:t>
      </w:r>
    </w:p>
    <w:p w14:paraId="48328425" w14:textId="393F598D" w:rsidR="00B457CF" w:rsidRDefault="008209E1" w:rsidP="008209E1">
      <w:pPr>
        <w:pStyle w:val="ListParagraph"/>
        <w:numPr>
          <w:ilvl w:val="0"/>
          <w:numId w:val="20"/>
        </w:numPr>
        <w:ind w:leftChars="0"/>
      </w:pPr>
      <w:r>
        <w:t>W</w:t>
      </w:r>
      <w:r w:rsidR="00B159D5">
        <w:t>hen SDUs have become delay critical</w:t>
      </w:r>
      <w:r w:rsidR="00B457CF">
        <w:t>; or</w:t>
      </w:r>
    </w:p>
    <w:p w14:paraId="515BF954" w14:textId="77777777" w:rsidR="00B457CF" w:rsidRDefault="00B457CF" w:rsidP="008209E1">
      <w:pPr>
        <w:pStyle w:val="ListParagraph"/>
        <w:numPr>
          <w:ilvl w:val="0"/>
          <w:numId w:val="20"/>
        </w:numPr>
        <w:ind w:leftChars="0"/>
      </w:pPr>
      <w:r>
        <w:t>When the t</w:t>
      </w:r>
      <w:r w:rsidR="00B159D5">
        <w:t>ransmitter can determine with high confidence that transmission of an SDU has failed</w:t>
      </w:r>
      <w:r>
        <w:t>.</w:t>
      </w:r>
    </w:p>
    <w:p w14:paraId="4AF5453F" w14:textId="01F2A175" w:rsidR="00D71539" w:rsidRDefault="000D6D10" w:rsidP="00B457CF">
      <w:r>
        <w:t xml:space="preserve">It can be left </w:t>
      </w:r>
      <w:r w:rsidR="00BC5283">
        <w:t>for further study</w:t>
      </w:r>
      <w:r>
        <w:t xml:space="preserve"> whether</w:t>
      </w:r>
      <w:r w:rsidR="00BC5283">
        <w:t xml:space="preserve"> additional c</w:t>
      </w:r>
      <w:r w:rsidR="00C764C6">
        <w:t>riteria should be included in the triggering conditions.</w:t>
      </w:r>
      <w:r>
        <w:t xml:space="preserve"> </w:t>
      </w:r>
      <w:r w:rsidR="001D1545">
        <w:t xml:space="preserve"> </w:t>
      </w:r>
    </w:p>
    <w:p w14:paraId="59A666EA" w14:textId="2EBC54C5" w:rsidR="00CC10C2" w:rsidRDefault="00B159D5" w:rsidP="00B159D5">
      <w:pPr>
        <w:ind w:left="1560" w:hanging="1560"/>
        <w:rPr>
          <w:b/>
          <w:bCs/>
        </w:rPr>
      </w:pPr>
      <w:r w:rsidRPr="00B44E93">
        <w:rPr>
          <w:b/>
          <w:bCs/>
        </w:rPr>
        <w:t>Proposal</w:t>
      </w:r>
      <w:r>
        <w:rPr>
          <w:b/>
          <w:bCs/>
        </w:rPr>
        <w:t xml:space="preserve"> 1</w:t>
      </w:r>
      <w:r w:rsidRPr="00B44E93">
        <w:rPr>
          <w:b/>
          <w:bCs/>
        </w:rPr>
        <w:t xml:space="preserve">. </w:t>
      </w:r>
      <w:r w:rsidRPr="00B44E93">
        <w:rPr>
          <w:b/>
          <w:bCs/>
        </w:rPr>
        <w:tab/>
      </w:r>
      <w:r w:rsidR="00195B7D">
        <w:rPr>
          <w:b/>
          <w:bCs/>
        </w:rPr>
        <w:t>T</w:t>
      </w:r>
      <w:r w:rsidRPr="00B44E93">
        <w:rPr>
          <w:b/>
          <w:bCs/>
        </w:rPr>
        <w:t>rigger</w:t>
      </w:r>
      <w:r w:rsidR="001F01C9">
        <w:rPr>
          <w:b/>
          <w:bCs/>
        </w:rPr>
        <w:t>s</w:t>
      </w:r>
      <w:r w:rsidRPr="00B44E93">
        <w:rPr>
          <w:b/>
          <w:bCs/>
        </w:rPr>
        <w:t xml:space="preserve"> for timely retransmission</w:t>
      </w:r>
      <w:r w:rsidR="00195B7D">
        <w:rPr>
          <w:b/>
          <w:bCs/>
        </w:rPr>
        <w:t xml:space="preserve"> may </w:t>
      </w:r>
      <w:r w:rsidR="00456B86">
        <w:rPr>
          <w:b/>
          <w:bCs/>
        </w:rPr>
        <w:t>include</w:t>
      </w:r>
      <w:r w:rsidR="00CC10C2">
        <w:rPr>
          <w:b/>
          <w:bCs/>
        </w:rPr>
        <w:t xml:space="preserve"> at least one of the following</w:t>
      </w:r>
      <w:r w:rsidR="001F01C9">
        <w:rPr>
          <w:b/>
          <w:bCs/>
        </w:rPr>
        <w:t xml:space="preserve"> </w:t>
      </w:r>
      <w:r w:rsidR="00206961">
        <w:rPr>
          <w:b/>
          <w:bCs/>
        </w:rPr>
        <w:t>criteria</w:t>
      </w:r>
      <w:r w:rsidR="00CC10C2">
        <w:rPr>
          <w:b/>
          <w:bCs/>
        </w:rPr>
        <w:t>:</w:t>
      </w:r>
    </w:p>
    <w:p w14:paraId="7E4CEC8F" w14:textId="77777777" w:rsidR="00AB321F" w:rsidRPr="00F02B6A" w:rsidRDefault="00AB321F" w:rsidP="00594DBE">
      <w:pPr>
        <w:pStyle w:val="ListParagraph"/>
        <w:numPr>
          <w:ilvl w:val="0"/>
          <w:numId w:val="20"/>
        </w:numPr>
        <w:spacing w:before="60"/>
        <w:ind w:leftChars="0" w:left="1985" w:hanging="284"/>
        <w:rPr>
          <w:b/>
          <w:bCs/>
        </w:rPr>
      </w:pPr>
      <w:r w:rsidRPr="00F02B6A">
        <w:rPr>
          <w:b/>
          <w:bCs/>
        </w:rPr>
        <w:t xml:space="preserve">When SDUs have become delay </w:t>
      </w:r>
      <w:proofErr w:type="gramStart"/>
      <w:r w:rsidRPr="00F02B6A">
        <w:rPr>
          <w:b/>
          <w:bCs/>
        </w:rPr>
        <w:t>critical;</w:t>
      </w:r>
      <w:proofErr w:type="gramEnd"/>
    </w:p>
    <w:p w14:paraId="29B349F1" w14:textId="55642785" w:rsidR="00AB321F" w:rsidRPr="00F02B6A" w:rsidRDefault="00AB321F" w:rsidP="00594DBE">
      <w:pPr>
        <w:pStyle w:val="ListParagraph"/>
        <w:numPr>
          <w:ilvl w:val="0"/>
          <w:numId w:val="20"/>
        </w:numPr>
        <w:spacing w:before="60"/>
        <w:ind w:leftChars="0" w:left="1985" w:hanging="284"/>
        <w:rPr>
          <w:b/>
          <w:bCs/>
        </w:rPr>
      </w:pPr>
      <w:r w:rsidRPr="00F02B6A">
        <w:rPr>
          <w:b/>
          <w:bCs/>
        </w:rPr>
        <w:t>When the transmitter can determine with high confidence that transmission of an SDU has failed.</w:t>
      </w:r>
    </w:p>
    <w:p w14:paraId="21DC0298" w14:textId="02130051" w:rsidR="00B159D5" w:rsidRDefault="00B159D5" w:rsidP="00594DBE">
      <w:pPr>
        <w:spacing w:before="60"/>
        <w:ind w:left="1701" w:hanging="141"/>
        <w:rPr>
          <w:b/>
          <w:bCs/>
        </w:rPr>
      </w:pPr>
      <w:r w:rsidRPr="00B44E93">
        <w:rPr>
          <w:b/>
          <w:bCs/>
        </w:rPr>
        <w:t xml:space="preserve">FFS </w:t>
      </w:r>
      <w:r w:rsidR="00F02B6A">
        <w:rPr>
          <w:b/>
          <w:bCs/>
        </w:rPr>
        <w:t>any additional criteria should be included</w:t>
      </w:r>
      <w:r w:rsidRPr="00B44E93">
        <w:rPr>
          <w:b/>
          <w:bCs/>
        </w:rPr>
        <w:t>.</w:t>
      </w:r>
    </w:p>
    <w:p w14:paraId="3E4347C6" w14:textId="465A43C4" w:rsidR="00B7770B" w:rsidRDefault="002D7B0C" w:rsidP="00B159D5">
      <w:pPr>
        <w:ind w:left="1560" w:hanging="1560"/>
        <w:rPr>
          <w:b/>
          <w:bCs/>
        </w:rPr>
      </w:pPr>
      <w:r>
        <w:rPr>
          <w:b/>
          <w:bCs/>
        </w:rPr>
        <w:t>Proposal 2.</w:t>
      </w:r>
      <w:r>
        <w:rPr>
          <w:b/>
          <w:bCs/>
        </w:rPr>
        <w:tab/>
      </w:r>
      <w:r w:rsidR="0071514C">
        <w:rPr>
          <w:b/>
          <w:bCs/>
        </w:rPr>
        <w:t xml:space="preserve">Network configures which </w:t>
      </w:r>
      <w:r w:rsidR="00206961">
        <w:rPr>
          <w:b/>
          <w:bCs/>
        </w:rPr>
        <w:t>crit</w:t>
      </w:r>
      <w:r w:rsidR="004F2C22">
        <w:rPr>
          <w:b/>
          <w:bCs/>
        </w:rPr>
        <w:t>eria are</w:t>
      </w:r>
      <w:r w:rsidR="0071514C">
        <w:rPr>
          <w:b/>
          <w:bCs/>
        </w:rPr>
        <w:t xml:space="preserve"> include</w:t>
      </w:r>
      <w:r w:rsidR="00C82A49">
        <w:rPr>
          <w:b/>
          <w:bCs/>
        </w:rPr>
        <w:t xml:space="preserve">d as triggers for timely retransmission. </w:t>
      </w:r>
    </w:p>
    <w:p w14:paraId="5DCC2F06" w14:textId="77777777" w:rsidR="00B61A26" w:rsidRDefault="00B61A26" w:rsidP="00B61A26">
      <w:pPr>
        <w:ind w:left="0" w:firstLine="0"/>
      </w:pPr>
      <w:r>
        <w:t xml:space="preserve">Another aspect of this unified solution is whether to trigger a poll or perform autonomous retransmission. In our view, it is better to separate this design from the triggering conditions. Firstly, it makes technical sense for them to share a common set of triggering conditions, because both are options for a transmitter to react to SDUs becoming delay critical. They only differ in how aggressive network wants the transmitter to react. Secondly, they have been contentious topics and challenging for companies to converge on. It helps </w:t>
      </w:r>
      <w:r w:rsidRPr="00DE08F4">
        <w:t>facilitat</w:t>
      </w:r>
      <w:r>
        <w:t>e more</w:t>
      </w:r>
      <w:r w:rsidRPr="00DE08F4">
        <w:t xml:space="preserve"> progress</w:t>
      </w:r>
      <w:r>
        <w:t xml:space="preserve"> (hopefully) if their designs are discussed separately. </w:t>
      </w:r>
    </w:p>
    <w:p w14:paraId="550950F9" w14:textId="117C03DD" w:rsidR="00C625F9" w:rsidRDefault="002F2831" w:rsidP="00B159D5">
      <w:pPr>
        <w:ind w:left="0" w:firstLine="0"/>
      </w:pPr>
      <w:r>
        <w:t>We see two possible options for this configuration:</w:t>
      </w:r>
    </w:p>
    <w:p w14:paraId="50DCD64F" w14:textId="082C57C0" w:rsidR="002F2831" w:rsidRDefault="002F2831" w:rsidP="002F2831">
      <w:pPr>
        <w:pStyle w:val="ListParagraph"/>
        <w:numPr>
          <w:ilvl w:val="0"/>
          <w:numId w:val="20"/>
        </w:numPr>
        <w:ind w:leftChars="0"/>
      </w:pPr>
      <w:r>
        <w:lastRenderedPageBreak/>
        <w:t xml:space="preserve">Option A. </w:t>
      </w:r>
      <w:r w:rsidR="0076091C">
        <w:t>Network</w:t>
      </w:r>
      <w:r w:rsidR="00C45FAD">
        <w:t xml:space="preserve"> configures a one-bit indicator, which indicates whether UE (as a transmitter) should trigger a poll or perform autonomous retransmission </w:t>
      </w:r>
      <w:r w:rsidR="00F90610">
        <w:t xml:space="preserve">immediately </w:t>
      </w:r>
      <w:r w:rsidR="00C45FAD">
        <w:t xml:space="preserve">after the triggering conditions are met. </w:t>
      </w:r>
    </w:p>
    <w:p w14:paraId="7BE196F8" w14:textId="6260C5BD" w:rsidR="00C45FAD" w:rsidRDefault="00C45FAD" w:rsidP="002F2831">
      <w:pPr>
        <w:pStyle w:val="ListParagraph"/>
        <w:numPr>
          <w:ilvl w:val="0"/>
          <w:numId w:val="20"/>
        </w:numPr>
        <w:ind w:leftChars="0"/>
      </w:pPr>
      <w:r>
        <w:t>Option B.</w:t>
      </w:r>
      <w:r w:rsidR="00A62A12">
        <w:t xml:space="preserve"> </w:t>
      </w:r>
      <w:r w:rsidR="00893420">
        <w:t xml:space="preserve">Adopt a scheme </w:t>
      </w:r>
      <w:proofErr w:type="gramStart"/>
      <w:r w:rsidR="00893420">
        <w:t>similar to</w:t>
      </w:r>
      <w:proofErr w:type="gramEnd"/>
      <w:r w:rsidR="00893420">
        <w:t xml:space="preserve"> the legacy </w:t>
      </w:r>
      <w:r w:rsidR="00B755FA">
        <w:t xml:space="preserve">poll retransmission timer, i.e. </w:t>
      </w:r>
      <w:r w:rsidR="00F52C62">
        <w:t xml:space="preserve">after the triggering conditions for timely retransmission are met, a poll is </w:t>
      </w:r>
      <w:r w:rsidR="007961E3">
        <w:t>triggered,</w:t>
      </w:r>
      <w:r w:rsidR="00F52C62">
        <w:t xml:space="preserve"> and a timer is started. If no</w:t>
      </w:r>
      <w:r w:rsidR="006B083F">
        <w:t xml:space="preserve"> status report for the SDU is received before the timer expires, the UE </w:t>
      </w:r>
      <w:r w:rsidR="005325FC">
        <w:t>autonomously triggers</w:t>
      </w:r>
      <w:r w:rsidR="007B3623">
        <w:t xml:space="preserve"> </w:t>
      </w:r>
      <w:r w:rsidR="005325FC">
        <w:t xml:space="preserve">retransmission of the SDU. </w:t>
      </w:r>
      <w:r w:rsidR="00A62A12">
        <w:t xml:space="preserve"> </w:t>
      </w:r>
    </w:p>
    <w:p w14:paraId="16C6D39F" w14:textId="2CD201A5" w:rsidR="00A9182F" w:rsidRDefault="004249F8" w:rsidP="00B159D5">
      <w:pPr>
        <w:ind w:left="0" w:firstLine="0"/>
      </w:pPr>
      <w:r>
        <w:t>We think Option A is simple</w:t>
      </w:r>
      <w:r w:rsidR="007961E3">
        <w:t xml:space="preserve"> to understand and </w:t>
      </w:r>
      <w:r w:rsidR="00B949AB">
        <w:t>easy to implement for both network and UE</w:t>
      </w:r>
      <w:r w:rsidR="007961E3">
        <w:t xml:space="preserve">. </w:t>
      </w:r>
      <w:r w:rsidR="00915998">
        <w:t xml:space="preserve">Option B </w:t>
      </w:r>
      <w:r w:rsidR="007C581E">
        <w:t>i</w:t>
      </w:r>
      <w:r w:rsidR="00D71E73">
        <w:t xml:space="preserve">n essence is a delay-aware enhancement to the legacy polling procedure. </w:t>
      </w:r>
      <w:r w:rsidR="007C581E">
        <w:t xml:space="preserve">It </w:t>
      </w:r>
      <w:r w:rsidR="00B51502">
        <w:t xml:space="preserve">may </w:t>
      </w:r>
      <w:r w:rsidR="00915998">
        <w:t xml:space="preserve">give network a bit more flexibility in </w:t>
      </w:r>
      <w:r w:rsidR="00791967">
        <w:t xml:space="preserve">controlling </w:t>
      </w:r>
      <w:r w:rsidR="00915998">
        <w:t>how aggressive</w:t>
      </w:r>
      <w:r w:rsidR="00AB5601">
        <w:t>ly</w:t>
      </w:r>
      <w:r w:rsidR="00915998">
        <w:t xml:space="preserve"> </w:t>
      </w:r>
      <w:r w:rsidR="00791967">
        <w:t xml:space="preserve">UE may perform </w:t>
      </w:r>
      <w:r w:rsidR="00915998">
        <w:t xml:space="preserve">autonomous retransmission </w:t>
      </w:r>
      <w:r w:rsidR="00AB5601">
        <w:t xml:space="preserve">(e.g. by </w:t>
      </w:r>
      <w:r w:rsidR="002B4EB9">
        <w:t>configuring different</w:t>
      </w:r>
      <w:r w:rsidR="00AB5601">
        <w:t xml:space="preserve"> duration</w:t>
      </w:r>
      <w:r w:rsidR="002B4EB9">
        <w:t>s</w:t>
      </w:r>
      <w:r w:rsidR="00AB5601">
        <w:t xml:space="preserve"> </w:t>
      </w:r>
      <w:r w:rsidR="002B4EB9">
        <w:t>for</w:t>
      </w:r>
      <w:r w:rsidR="00AB5601">
        <w:t xml:space="preserve"> the timer). </w:t>
      </w:r>
      <w:r w:rsidR="001127F9">
        <w:t>However, i</w:t>
      </w:r>
      <w:r w:rsidR="005B39BA">
        <w:t xml:space="preserve">n some cases, this extra timer may not be necessary. For example, if the transmitter </w:t>
      </w:r>
      <w:r w:rsidR="005B39BA" w:rsidRPr="005B39BA">
        <w:t>can determine with high confidence that transmission of an SDU has failed</w:t>
      </w:r>
      <w:r w:rsidR="005B39BA">
        <w:t xml:space="preserve">, </w:t>
      </w:r>
      <w:r w:rsidR="00A07767">
        <w:t>there</w:t>
      </w:r>
      <w:r w:rsidR="005B39BA">
        <w:t xml:space="preserve"> is </w:t>
      </w:r>
      <w:r w:rsidR="004F1639">
        <w:t xml:space="preserve">little benefit </w:t>
      </w:r>
      <w:r w:rsidR="00A07767">
        <w:t xml:space="preserve">for the transmitter </w:t>
      </w:r>
      <w:r w:rsidR="004F1639">
        <w:t xml:space="preserve">to wait extra </w:t>
      </w:r>
      <w:r w:rsidR="00A07767">
        <w:t xml:space="preserve">time before performing the transmission. </w:t>
      </w:r>
      <w:r w:rsidR="005B3B61">
        <w:t xml:space="preserve">Or if network has configured a </w:t>
      </w:r>
      <w:r w:rsidR="002D78C9">
        <w:t>small remaining time threshold</w:t>
      </w:r>
      <w:r w:rsidR="000F1581">
        <w:t xml:space="preserve"> (especially if it is shorter than the RLC round trip time)</w:t>
      </w:r>
      <w:r w:rsidR="002D78C9">
        <w:t xml:space="preserve">, then it </w:t>
      </w:r>
      <w:r w:rsidR="00517EB8">
        <w:t xml:space="preserve">makes more sense for UE to autonomously start the retransmission, instead of waiting extra time. </w:t>
      </w:r>
      <w:r w:rsidR="002D78C9">
        <w:t xml:space="preserve"> </w:t>
      </w:r>
    </w:p>
    <w:p w14:paraId="273C228B" w14:textId="212153E0" w:rsidR="00EC3B22" w:rsidRDefault="00EC3B22" w:rsidP="00B159D5">
      <w:pPr>
        <w:ind w:left="0" w:firstLine="0"/>
      </w:pPr>
      <w:r>
        <w:t xml:space="preserve">Therefore, we think Option A is </w:t>
      </w:r>
      <w:r w:rsidR="00F50824">
        <w:t>preferable over Option B</w:t>
      </w:r>
      <w:r w:rsidR="0024547D">
        <w:t xml:space="preserve">. </w:t>
      </w:r>
    </w:p>
    <w:p w14:paraId="628E13CA" w14:textId="4C91A0FF" w:rsidR="00B61A26" w:rsidRPr="00B44E93" w:rsidRDefault="00B61A26" w:rsidP="00B61A26">
      <w:pPr>
        <w:ind w:left="1560" w:hanging="1560"/>
        <w:rPr>
          <w:b/>
          <w:bCs/>
        </w:rPr>
      </w:pPr>
      <w:r>
        <w:rPr>
          <w:b/>
          <w:bCs/>
        </w:rPr>
        <w:t>Proposal 3.</w:t>
      </w:r>
      <w:r>
        <w:rPr>
          <w:b/>
          <w:bCs/>
        </w:rPr>
        <w:tab/>
      </w:r>
      <w:r w:rsidR="00731E1B">
        <w:rPr>
          <w:b/>
          <w:bCs/>
        </w:rPr>
        <w:t>Network configures an indicator, which indicates w</w:t>
      </w:r>
      <w:r>
        <w:rPr>
          <w:b/>
          <w:bCs/>
        </w:rPr>
        <w:t xml:space="preserve">hether </w:t>
      </w:r>
      <w:r w:rsidR="00731E1B">
        <w:rPr>
          <w:b/>
          <w:bCs/>
        </w:rPr>
        <w:t xml:space="preserve">UE </w:t>
      </w:r>
      <w:r>
        <w:rPr>
          <w:b/>
          <w:bCs/>
        </w:rPr>
        <w:t>trigger</w:t>
      </w:r>
      <w:r w:rsidR="00731E1B">
        <w:rPr>
          <w:b/>
          <w:bCs/>
        </w:rPr>
        <w:t>s</w:t>
      </w:r>
      <w:r>
        <w:rPr>
          <w:b/>
          <w:bCs/>
        </w:rPr>
        <w:t xml:space="preserve"> a poll or autonomous retransmission after the triggering </w:t>
      </w:r>
      <w:r w:rsidR="00731E1B">
        <w:rPr>
          <w:b/>
          <w:bCs/>
        </w:rPr>
        <w:t>criteria</w:t>
      </w:r>
      <w:r>
        <w:rPr>
          <w:b/>
          <w:bCs/>
        </w:rPr>
        <w:t xml:space="preserve"> are met. </w:t>
      </w:r>
    </w:p>
    <w:p w14:paraId="7FA0454A" w14:textId="20521BED" w:rsidR="00A9182F" w:rsidRDefault="00CE4B2A" w:rsidP="00B159D5">
      <w:pPr>
        <w:ind w:left="0" w:firstLine="0"/>
      </w:pPr>
      <w:r>
        <w:t xml:space="preserve">If </w:t>
      </w:r>
      <w:r w:rsidR="003A4EA1">
        <w:t xml:space="preserve">Option A is not agreeable, we then think Option B can be a baseline for further discussion. </w:t>
      </w:r>
      <w:r w:rsidR="00514F6E">
        <w:t xml:space="preserve">In that case, we think a new timer instead of the legacy </w:t>
      </w:r>
      <w:r w:rsidR="00514F6E" w:rsidRPr="003E3110">
        <w:rPr>
          <w:i/>
          <w:iCs/>
        </w:rPr>
        <w:t>t-</w:t>
      </w:r>
      <w:proofErr w:type="spellStart"/>
      <w:r w:rsidR="00514F6E" w:rsidRPr="003E3110">
        <w:rPr>
          <w:i/>
          <w:iCs/>
        </w:rPr>
        <w:t>PollRetransmit</w:t>
      </w:r>
      <w:proofErr w:type="spellEnd"/>
      <w:r w:rsidR="003E3110">
        <w:t xml:space="preserve"> timer</w:t>
      </w:r>
      <w:r w:rsidR="00AF66EB">
        <w:t xml:space="preserve"> should be used.</w:t>
      </w:r>
      <w:r w:rsidR="00514F6E">
        <w:t xml:space="preserve"> </w:t>
      </w:r>
      <w:r w:rsidR="00FC5303">
        <w:t xml:space="preserve">For </w:t>
      </w:r>
      <w:r w:rsidR="00280702">
        <w:t xml:space="preserve">a </w:t>
      </w:r>
      <w:r w:rsidR="001832F9">
        <w:t>delay</w:t>
      </w:r>
      <w:r w:rsidR="003E3110" w:rsidRPr="003E3110">
        <w:t xml:space="preserve">-critical </w:t>
      </w:r>
      <w:r w:rsidR="00FC5303">
        <w:t xml:space="preserve">SDU, </w:t>
      </w:r>
      <w:r w:rsidR="00280702">
        <w:t>it</w:t>
      </w:r>
      <w:r w:rsidR="00FC5303">
        <w:t xml:space="preserve"> may need to use a shorter</w:t>
      </w:r>
      <w:r w:rsidR="00B2011D">
        <w:t xml:space="preserve"> </w:t>
      </w:r>
      <w:r w:rsidR="000F354E">
        <w:t xml:space="preserve">timer, because </w:t>
      </w:r>
      <w:r w:rsidR="00280702">
        <w:t>its</w:t>
      </w:r>
      <w:r w:rsidR="000F354E">
        <w:t xml:space="preserve"> </w:t>
      </w:r>
      <w:r w:rsidR="001832F9">
        <w:t>short remaining time</w:t>
      </w:r>
      <w:r w:rsidR="000F354E">
        <w:t xml:space="preserve"> require</w:t>
      </w:r>
      <w:r w:rsidR="00091D2B">
        <w:t>s</w:t>
      </w:r>
      <w:r w:rsidR="000F354E">
        <w:t xml:space="preserve"> </w:t>
      </w:r>
      <w:r w:rsidR="00C13CC8">
        <w:t>an earlier</w:t>
      </w:r>
      <w:r w:rsidR="000F354E">
        <w:t xml:space="preserve"> retransmi</w:t>
      </w:r>
      <w:r w:rsidR="00C13CC8">
        <w:t>ssion</w:t>
      </w:r>
      <w:r w:rsidR="000F354E">
        <w:t xml:space="preserve">. </w:t>
      </w:r>
      <w:r w:rsidR="006C1B66">
        <w:t xml:space="preserve">On the other hand, if </w:t>
      </w:r>
      <w:r w:rsidR="006C1B66" w:rsidRPr="003E3110">
        <w:rPr>
          <w:i/>
          <w:iCs/>
        </w:rPr>
        <w:t>t-</w:t>
      </w:r>
      <w:proofErr w:type="spellStart"/>
      <w:r w:rsidR="006C1B66" w:rsidRPr="003E3110">
        <w:rPr>
          <w:i/>
          <w:iCs/>
        </w:rPr>
        <w:t>PollRetransmit</w:t>
      </w:r>
      <w:proofErr w:type="spellEnd"/>
      <w:r w:rsidR="006C1B66">
        <w:t xml:space="preserve"> timer is configured based on the need of delay</w:t>
      </w:r>
      <w:r w:rsidR="00EB33FC">
        <w:t>-</w:t>
      </w:r>
      <w:r w:rsidR="006C1B66">
        <w:t xml:space="preserve">critical SDUs, </w:t>
      </w:r>
      <w:r w:rsidR="00021434">
        <w:t xml:space="preserve">it may result in </w:t>
      </w:r>
      <w:r w:rsidR="006C1B66">
        <w:t>more</w:t>
      </w:r>
      <w:r w:rsidR="00280702">
        <w:t xml:space="preserve"> retransmissions</w:t>
      </w:r>
      <w:r w:rsidR="00C13CC8">
        <w:t xml:space="preserve"> </w:t>
      </w:r>
      <w:r w:rsidR="00AC7FAA">
        <w:t>b</w:t>
      </w:r>
      <w:r w:rsidR="00C13CC8">
        <w:t>e</w:t>
      </w:r>
      <w:r w:rsidR="00AC7FAA">
        <w:t>ing</w:t>
      </w:r>
      <w:r w:rsidR="00C13CC8">
        <w:t xml:space="preserve"> </w:t>
      </w:r>
      <w:r w:rsidR="00021434">
        <w:t xml:space="preserve">performed than necessary. </w:t>
      </w:r>
    </w:p>
    <w:p w14:paraId="0A888C58" w14:textId="1D1CA667" w:rsidR="00DA57F1" w:rsidRDefault="001606C4" w:rsidP="00B159D5">
      <w:pPr>
        <w:ind w:left="0" w:firstLine="0"/>
      </w:pPr>
      <w:r>
        <w:t xml:space="preserve">To unify polling enhancement and </w:t>
      </w:r>
      <w:r w:rsidR="00885C72">
        <w:t>autonomous retransmission in a single solution, a</w:t>
      </w:r>
      <w:r w:rsidR="00DA57F1">
        <w:t xml:space="preserve">nother </w:t>
      </w:r>
      <w:r w:rsidR="00885C72">
        <w:t xml:space="preserve">necessary </w:t>
      </w:r>
      <w:r w:rsidR="00DA57F1">
        <w:t xml:space="preserve">difference with the legacy </w:t>
      </w:r>
      <w:r w:rsidR="00237BCE" w:rsidRPr="00EB33FC">
        <w:rPr>
          <w:i/>
          <w:iCs/>
        </w:rPr>
        <w:t>t-</w:t>
      </w:r>
      <w:proofErr w:type="spellStart"/>
      <w:r w:rsidR="00237BCE" w:rsidRPr="00EB33FC">
        <w:rPr>
          <w:i/>
          <w:iCs/>
        </w:rPr>
        <w:t>PollRetransmit</w:t>
      </w:r>
      <w:proofErr w:type="spellEnd"/>
      <w:r w:rsidR="00237BCE">
        <w:t xml:space="preserve"> timer is that </w:t>
      </w:r>
      <w:r w:rsidR="0053741D">
        <w:t xml:space="preserve">this new timer </w:t>
      </w:r>
      <w:r w:rsidR="004C2814">
        <w:t xml:space="preserve">can be configured with </w:t>
      </w:r>
      <w:r w:rsidR="007E1299">
        <w:t>zero</w:t>
      </w:r>
      <w:r w:rsidR="004C2814">
        <w:t xml:space="preserve"> </w:t>
      </w:r>
      <w:r w:rsidR="000D19AB">
        <w:t>duration</w:t>
      </w:r>
      <w:r w:rsidR="0053741D">
        <w:t xml:space="preserve">. In that case, </w:t>
      </w:r>
      <w:r w:rsidR="000D19AB">
        <w:t xml:space="preserve">UE </w:t>
      </w:r>
      <w:r w:rsidR="002D6BE6">
        <w:t>performs</w:t>
      </w:r>
      <w:r w:rsidR="000D19AB">
        <w:t xml:space="preserve"> autonomous retransmission once the </w:t>
      </w:r>
      <w:r w:rsidR="002D6BE6">
        <w:t>triggering criteria are met.</w:t>
      </w:r>
    </w:p>
    <w:p w14:paraId="2E447BB0" w14:textId="62BD567B" w:rsidR="00991674" w:rsidRPr="00AC7FAA" w:rsidRDefault="00091D2B" w:rsidP="00AC7FAA">
      <w:pPr>
        <w:ind w:left="1560" w:hanging="1560"/>
        <w:rPr>
          <w:b/>
          <w:bCs/>
        </w:rPr>
      </w:pPr>
      <w:r w:rsidRPr="00AC7FAA">
        <w:rPr>
          <w:b/>
          <w:bCs/>
        </w:rPr>
        <w:t>Proposal 4.</w:t>
      </w:r>
      <w:r w:rsidRPr="00AC7FAA">
        <w:rPr>
          <w:b/>
          <w:bCs/>
        </w:rPr>
        <w:tab/>
        <w:t xml:space="preserve">If Proposal 3 is not agreeable, </w:t>
      </w:r>
      <w:r w:rsidR="00990715" w:rsidRPr="00AC7FAA">
        <w:rPr>
          <w:b/>
          <w:bCs/>
        </w:rPr>
        <w:t xml:space="preserve">the legacy procedure for </w:t>
      </w:r>
      <w:r w:rsidR="00990715" w:rsidRPr="00AC7FAA">
        <w:rPr>
          <w:b/>
          <w:bCs/>
          <w:i/>
          <w:iCs/>
        </w:rPr>
        <w:t>t-</w:t>
      </w:r>
      <w:proofErr w:type="spellStart"/>
      <w:r w:rsidR="00990715" w:rsidRPr="00AC7FAA">
        <w:rPr>
          <w:b/>
          <w:bCs/>
          <w:i/>
          <w:iCs/>
        </w:rPr>
        <w:t>PollRetransmit</w:t>
      </w:r>
      <w:proofErr w:type="spellEnd"/>
      <w:r w:rsidR="00990715" w:rsidRPr="00AC7FAA">
        <w:rPr>
          <w:b/>
          <w:bCs/>
        </w:rPr>
        <w:t xml:space="preserve"> timer can be </w:t>
      </w:r>
      <w:r w:rsidR="00614A67" w:rsidRPr="00AC7FAA">
        <w:rPr>
          <w:b/>
          <w:bCs/>
        </w:rPr>
        <w:t>considered</w:t>
      </w:r>
      <w:r w:rsidR="00990715" w:rsidRPr="00AC7FAA">
        <w:rPr>
          <w:b/>
          <w:bCs/>
        </w:rPr>
        <w:t xml:space="preserve"> as a baseline for further </w:t>
      </w:r>
      <w:r w:rsidR="00614A67" w:rsidRPr="00AC7FAA">
        <w:rPr>
          <w:b/>
          <w:bCs/>
        </w:rPr>
        <w:t>enhancements</w:t>
      </w:r>
      <w:r w:rsidR="00990715" w:rsidRPr="00AC7FAA">
        <w:rPr>
          <w:b/>
          <w:bCs/>
        </w:rPr>
        <w:t xml:space="preserve">. </w:t>
      </w:r>
      <w:r w:rsidR="00991674" w:rsidRPr="00AC7FAA">
        <w:rPr>
          <w:b/>
          <w:bCs/>
        </w:rPr>
        <w:t xml:space="preserve">In that case, </w:t>
      </w:r>
      <w:r w:rsidR="00AC7FAA" w:rsidRPr="00AC7FAA">
        <w:rPr>
          <w:b/>
          <w:bCs/>
        </w:rPr>
        <w:t xml:space="preserve">a </w:t>
      </w:r>
      <w:r w:rsidR="00913E5F" w:rsidRPr="00AC7FAA">
        <w:rPr>
          <w:b/>
          <w:bCs/>
        </w:rPr>
        <w:t>new timer shall be used</w:t>
      </w:r>
      <w:r w:rsidR="00302CE7">
        <w:rPr>
          <w:b/>
          <w:bCs/>
        </w:rPr>
        <w:t xml:space="preserve"> instead</w:t>
      </w:r>
      <w:r w:rsidR="00A05385">
        <w:rPr>
          <w:b/>
          <w:bCs/>
        </w:rPr>
        <w:t>, and it</w:t>
      </w:r>
      <w:r w:rsidR="000C2BCB">
        <w:rPr>
          <w:b/>
          <w:bCs/>
        </w:rPr>
        <w:t xml:space="preserve">s </w:t>
      </w:r>
      <w:r w:rsidR="00860312">
        <w:rPr>
          <w:b/>
          <w:bCs/>
        </w:rPr>
        <w:t>duration can be zero</w:t>
      </w:r>
      <w:r w:rsidR="00AC7FAA" w:rsidRPr="00AC7FAA">
        <w:rPr>
          <w:b/>
          <w:bCs/>
        </w:rPr>
        <w:t xml:space="preserve">. </w:t>
      </w:r>
    </w:p>
    <w:p w14:paraId="704078C9" w14:textId="54CF9541" w:rsidR="00634734" w:rsidRDefault="00962AFD" w:rsidP="00B159D5">
      <w:pPr>
        <w:pStyle w:val="Heading2"/>
        <w:spacing w:before="360" w:after="0"/>
        <w:ind w:left="578" w:hanging="578"/>
      </w:pPr>
      <w:r>
        <w:t>Avoid unnecessary retransmissions</w:t>
      </w:r>
    </w:p>
    <w:p w14:paraId="647B4DF9" w14:textId="77777777" w:rsidR="00B159D5" w:rsidRDefault="00B159D5" w:rsidP="00B159D5">
      <w:pPr>
        <w:spacing w:after="120"/>
        <w:ind w:left="0" w:firstLine="0"/>
        <w:rPr>
          <w:lang w:val="en-GB" w:eastAsia="ja-JP"/>
        </w:rPr>
      </w:pPr>
      <w:r>
        <w:rPr>
          <w:lang w:val="en-GB" w:eastAsia="ja-JP"/>
        </w:rPr>
        <w:t>At RAN2#127bis meeting, the following agreements were made on the options for avoiding unnecessary retransmissions:</w:t>
      </w:r>
    </w:p>
    <w:tbl>
      <w:tblPr>
        <w:tblStyle w:val="TableGrid"/>
        <w:tblpPr w:leftFromText="180" w:rightFromText="180" w:vertAnchor="text" w:horzAnchor="margin" w:tblpXSpec="center" w:tblpY="47"/>
        <w:tblW w:w="0" w:type="auto"/>
        <w:tblLook w:val="04A0" w:firstRow="1" w:lastRow="0" w:firstColumn="1" w:lastColumn="0" w:noHBand="0" w:noVBand="1"/>
      </w:tblPr>
      <w:tblGrid>
        <w:gridCol w:w="8500"/>
      </w:tblGrid>
      <w:tr w:rsidR="00B159D5" w14:paraId="6EAED068" w14:textId="77777777" w:rsidTr="008025FC">
        <w:tc>
          <w:tcPr>
            <w:tcW w:w="8500" w:type="dxa"/>
          </w:tcPr>
          <w:p w14:paraId="696B277D" w14:textId="77777777" w:rsidR="00B159D5" w:rsidRPr="00BD306B" w:rsidRDefault="00B159D5" w:rsidP="008025FC">
            <w:pPr>
              <w:pStyle w:val="Agreement"/>
              <w:numPr>
                <w:ilvl w:val="0"/>
                <w:numId w:val="16"/>
              </w:numPr>
              <w:ind w:left="451" w:hanging="283"/>
              <w:rPr>
                <w:rFonts w:ascii="Times New Roman" w:hAnsi="Times New Roman"/>
                <w:b w:val="0"/>
              </w:rPr>
            </w:pPr>
            <w:r w:rsidRPr="00BD306B">
              <w:rPr>
                <w:rFonts w:ascii="Times New Roman" w:hAnsi="Times New Roman"/>
                <w:b w:val="0"/>
              </w:rPr>
              <w:t xml:space="preserve">RAN2 will adopt a “combined” approach for avoiding unnecessary RLC retransmissions, i.e. </w:t>
            </w:r>
          </w:p>
          <w:p w14:paraId="4ED6E50A" w14:textId="77777777" w:rsidR="00B159D5" w:rsidRPr="001E63C3" w:rsidRDefault="00B159D5" w:rsidP="008025FC">
            <w:pPr>
              <w:pStyle w:val="Agreement"/>
              <w:numPr>
                <w:ilvl w:val="0"/>
                <w:numId w:val="17"/>
              </w:numPr>
              <w:ind w:left="735" w:hanging="142"/>
              <w:rPr>
                <w:rFonts w:ascii="Times New Roman" w:hAnsi="Times New Roman"/>
                <w:b w:val="0"/>
                <w:highlight w:val="yellow"/>
              </w:rPr>
            </w:pPr>
            <w:r w:rsidRPr="001E63C3">
              <w:rPr>
                <w:rFonts w:ascii="Times New Roman" w:hAnsi="Times New Roman"/>
                <w:b w:val="0"/>
                <w:highlight w:val="yellow"/>
              </w:rPr>
              <w:t>TX side stops transmissions of an outdated SDU</w:t>
            </w:r>
          </w:p>
          <w:p w14:paraId="251D896D" w14:textId="77777777" w:rsidR="00B159D5" w:rsidRPr="00BD306B" w:rsidRDefault="00B159D5" w:rsidP="008025FC">
            <w:pPr>
              <w:pStyle w:val="Agreement"/>
              <w:numPr>
                <w:ilvl w:val="0"/>
                <w:numId w:val="17"/>
              </w:numPr>
              <w:ind w:left="735" w:hanging="142"/>
              <w:rPr>
                <w:rFonts w:ascii="Times New Roman" w:hAnsi="Times New Roman"/>
                <w:b w:val="0"/>
              </w:rPr>
            </w:pPr>
            <w:r w:rsidRPr="00BD306B">
              <w:rPr>
                <w:rFonts w:ascii="Times New Roman" w:hAnsi="Times New Roman"/>
                <w:b w:val="0"/>
              </w:rPr>
              <w:t>RX side abandons the SDU based on a local timer</w:t>
            </w:r>
          </w:p>
          <w:p w14:paraId="792DD770" w14:textId="77777777" w:rsidR="00B159D5" w:rsidRPr="001E63C3" w:rsidRDefault="00B159D5" w:rsidP="008025FC">
            <w:pPr>
              <w:pStyle w:val="Doc-text2"/>
              <w:numPr>
                <w:ilvl w:val="0"/>
                <w:numId w:val="17"/>
              </w:numPr>
              <w:spacing w:before="0" w:after="120"/>
              <w:ind w:left="737" w:hanging="142"/>
              <w:rPr>
                <w:rFonts w:ascii="Times New Roman" w:hAnsi="Times New Roman"/>
              </w:rPr>
            </w:pPr>
            <w:r w:rsidRPr="00BD306B">
              <w:rPr>
                <w:rFonts w:ascii="Times New Roman" w:hAnsi="Times New Roman"/>
              </w:rPr>
              <w:t>Rx informs Tx side about the abandoned SDUs, as a baseline we assume existing SR can be reused unless issues are identified</w:t>
            </w:r>
          </w:p>
        </w:tc>
      </w:tr>
    </w:tbl>
    <w:p w14:paraId="437E1533" w14:textId="77777777" w:rsidR="00B159D5" w:rsidRDefault="00B159D5" w:rsidP="00B159D5"/>
    <w:p w14:paraId="57002343" w14:textId="77777777" w:rsidR="00B159D5" w:rsidRDefault="00B159D5" w:rsidP="00B159D5"/>
    <w:p w14:paraId="3B55A419" w14:textId="77777777" w:rsidR="00B159D5" w:rsidRDefault="00B159D5" w:rsidP="00B159D5"/>
    <w:p w14:paraId="5F8515FE" w14:textId="77777777" w:rsidR="00B159D5" w:rsidRDefault="00B159D5" w:rsidP="00B159D5"/>
    <w:p w14:paraId="0FA992FC" w14:textId="77777777" w:rsidR="00B159D5" w:rsidRDefault="00B159D5" w:rsidP="00B159D5"/>
    <w:p w14:paraId="77787BA0" w14:textId="77777777" w:rsidR="00B159D5" w:rsidRDefault="00B159D5" w:rsidP="00B159D5">
      <w:pPr>
        <w:ind w:left="0" w:firstLine="0"/>
        <w:rPr>
          <w:lang w:val="en-GB" w:eastAsia="ja-JP"/>
        </w:rPr>
      </w:pPr>
      <w:r>
        <w:rPr>
          <w:lang w:val="en-GB" w:eastAsia="ja-JP"/>
        </w:rPr>
        <w:t xml:space="preserve">An issue that remains open is how a RLC transmitter should “stops transmission of an outdated SDU”. There can be different options for determining outdated SDUs and stopping their transmissions. For example, expiry of PDCP discard timer can be used to trigger the termination. Or network can configure the legacy </w:t>
      </w:r>
      <w:proofErr w:type="spellStart"/>
      <w:r w:rsidRPr="00681C78">
        <w:rPr>
          <w:i/>
          <w:iCs/>
          <w:lang w:val="en-GB" w:eastAsia="ja-JP"/>
        </w:rPr>
        <w:t>maxReTxThreshold</w:t>
      </w:r>
      <w:proofErr w:type="spellEnd"/>
      <w:r>
        <w:rPr>
          <w:lang w:val="en-GB" w:eastAsia="ja-JP"/>
        </w:rPr>
        <w:t xml:space="preserve"> based on the PDB of SDUs. Either option requires some changes to the legacy procedure:</w:t>
      </w:r>
    </w:p>
    <w:p w14:paraId="642B9E29" w14:textId="77777777" w:rsidR="00B159D5" w:rsidRDefault="00B159D5" w:rsidP="00B159D5">
      <w:pPr>
        <w:pStyle w:val="ListParagraph"/>
        <w:numPr>
          <w:ilvl w:val="0"/>
          <w:numId w:val="11"/>
        </w:numPr>
        <w:ind w:leftChars="0" w:left="567" w:hanging="283"/>
        <w:rPr>
          <w:lang w:eastAsia="ja-JP"/>
        </w:rPr>
      </w:pPr>
      <w:r w:rsidRPr="00FB3D87">
        <w:rPr>
          <w:lang w:eastAsia="ja-JP"/>
        </w:rPr>
        <w:t>The first option requires removal of SDUs from</w:t>
      </w:r>
      <w:r>
        <w:rPr>
          <w:lang w:eastAsia="ja-JP"/>
        </w:rPr>
        <w:t xml:space="preserve"> RLC </w:t>
      </w:r>
      <w:r w:rsidRPr="00FB3D87">
        <w:rPr>
          <w:lang w:eastAsia="ja-JP"/>
        </w:rPr>
        <w:t>retransmission buffer upon the indication from PDCP</w:t>
      </w:r>
      <w:r>
        <w:rPr>
          <w:lang w:eastAsia="ja-JP"/>
        </w:rPr>
        <w:t xml:space="preserve">. This is a new procedure and can have </w:t>
      </w:r>
      <w:r w:rsidRPr="00FB3D87">
        <w:rPr>
          <w:lang w:eastAsia="ja-JP"/>
        </w:rPr>
        <w:t xml:space="preserve">impact on </w:t>
      </w:r>
      <w:r>
        <w:rPr>
          <w:lang w:eastAsia="ja-JP"/>
        </w:rPr>
        <w:t>some UE</w:t>
      </w:r>
      <w:r w:rsidRPr="00FB3D87">
        <w:rPr>
          <w:lang w:eastAsia="ja-JP"/>
        </w:rPr>
        <w:t xml:space="preserve"> implementation </w:t>
      </w:r>
      <w:r>
        <w:rPr>
          <w:lang w:eastAsia="ja-JP"/>
        </w:rPr>
        <w:t>(e.g. those implement pre-build of RLC PDUs)</w:t>
      </w:r>
      <w:r w:rsidRPr="00FB3D87">
        <w:rPr>
          <w:lang w:eastAsia="ja-JP"/>
        </w:rPr>
        <w:t>.</w:t>
      </w:r>
      <w:r>
        <w:rPr>
          <w:lang w:eastAsia="ja-JP"/>
        </w:rPr>
        <w:t xml:space="preserve"> Since RLC is directly in the data path and operates on a very short timeline, such a removal may require significant changes to the data path and hence are not desired. </w:t>
      </w:r>
    </w:p>
    <w:p w14:paraId="785F809B" w14:textId="77777777" w:rsidR="00B159D5" w:rsidRDefault="00B159D5" w:rsidP="00B159D5">
      <w:pPr>
        <w:pStyle w:val="ListParagraph"/>
        <w:numPr>
          <w:ilvl w:val="0"/>
          <w:numId w:val="11"/>
        </w:numPr>
        <w:ind w:leftChars="0" w:left="567" w:hanging="283"/>
        <w:rPr>
          <w:lang w:eastAsia="ja-JP"/>
        </w:rPr>
      </w:pPr>
      <w:r>
        <w:rPr>
          <w:lang w:eastAsia="ja-JP"/>
        </w:rPr>
        <w:t>In t</w:t>
      </w:r>
      <w:r w:rsidRPr="00FB3D87">
        <w:rPr>
          <w:lang w:eastAsia="ja-JP"/>
        </w:rPr>
        <w:t>he second option</w:t>
      </w:r>
      <w:r>
        <w:rPr>
          <w:lang w:eastAsia="ja-JP"/>
        </w:rPr>
        <w:t xml:space="preserve">, termination of RLC retransmission upon reaching </w:t>
      </w:r>
      <w:proofErr w:type="spellStart"/>
      <w:r w:rsidRPr="00681C78">
        <w:rPr>
          <w:i/>
          <w:iCs/>
          <w:lang w:eastAsia="ja-JP"/>
        </w:rPr>
        <w:t>maxReTxThreshold</w:t>
      </w:r>
      <w:proofErr w:type="spellEnd"/>
      <w:r>
        <w:rPr>
          <w:i/>
          <w:iCs/>
          <w:lang w:eastAsia="ja-JP"/>
        </w:rPr>
        <w:t xml:space="preserve"> </w:t>
      </w:r>
      <w:r>
        <w:rPr>
          <w:lang w:eastAsia="ja-JP"/>
        </w:rPr>
        <w:t xml:space="preserve">is a legacy procedure and hence has no impact on the data path. However, new behavior needs to be defined to </w:t>
      </w:r>
      <w:r>
        <w:rPr>
          <w:lang w:eastAsia="ja-JP"/>
        </w:rPr>
        <w:lastRenderedPageBreak/>
        <w:t xml:space="preserve">avoid unnecessary RLF when number of retransmissions reaches </w:t>
      </w:r>
      <w:proofErr w:type="spellStart"/>
      <w:r w:rsidRPr="00681C78">
        <w:rPr>
          <w:i/>
          <w:iCs/>
          <w:lang w:eastAsia="ja-JP"/>
        </w:rPr>
        <w:t>maxReTxThreshold</w:t>
      </w:r>
      <w:proofErr w:type="spellEnd"/>
      <w:r>
        <w:rPr>
          <w:lang w:eastAsia="ja-JP"/>
        </w:rPr>
        <w:t xml:space="preserve"> due to depletion of delay budget instead of broken link</w:t>
      </w:r>
      <w:r>
        <w:rPr>
          <w:i/>
          <w:iCs/>
          <w:lang w:eastAsia="ja-JP"/>
        </w:rPr>
        <w:t xml:space="preserve">. </w:t>
      </w:r>
      <w:r>
        <w:rPr>
          <w:lang w:eastAsia="ja-JP"/>
        </w:rPr>
        <w:t xml:space="preserve">For example, the new trigger can be that RLF is triggered after N or more SDUs have reached </w:t>
      </w:r>
      <w:proofErr w:type="spellStart"/>
      <w:r w:rsidRPr="00AF6504">
        <w:rPr>
          <w:i/>
          <w:iCs/>
          <w:lang w:eastAsia="ja-JP"/>
        </w:rPr>
        <w:t>maxReTxThreshold</w:t>
      </w:r>
      <w:proofErr w:type="spellEnd"/>
      <w:r>
        <w:rPr>
          <w:lang w:eastAsia="ja-JP"/>
        </w:rPr>
        <w:t xml:space="preserve"> in the last T msec. The downside of this option is that the transmitter may not be able to immediately stop retransmission of an SDU once it becomes outdated. But its advantage is that it </w:t>
      </w:r>
      <w:r w:rsidRPr="00FB3D87">
        <w:rPr>
          <w:lang w:eastAsia="ja-JP"/>
        </w:rPr>
        <w:t xml:space="preserve">does not have </w:t>
      </w:r>
      <w:r>
        <w:rPr>
          <w:lang w:eastAsia="ja-JP"/>
        </w:rPr>
        <w:t xml:space="preserve">any </w:t>
      </w:r>
      <w:r w:rsidRPr="00FB3D87">
        <w:rPr>
          <w:lang w:eastAsia="ja-JP"/>
        </w:rPr>
        <w:t xml:space="preserve">impact on the </w:t>
      </w:r>
      <w:r>
        <w:rPr>
          <w:lang w:eastAsia="ja-JP"/>
        </w:rPr>
        <w:t>legacy</w:t>
      </w:r>
      <w:r w:rsidRPr="00FB3D87">
        <w:rPr>
          <w:lang w:eastAsia="ja-JP"/>
        </w:rPr>
        <w:t xml:space="preserve"> user-plane </w:t>
      </w:r>
      <w:r>
        <w:rPr>
          <w:lang w:eastAsia="ja-JP"/>
        </w:rPr>
        <w:t>procedures at RLC transmitter</w:t>
      </w:r>
      <w:r w:rsidRPr="00FB3D87">
        <w:rPr>
          <w:lang w:eastAsia="ja-JP"/>
        </w:rPr>
        <w:t xml:space="preserve">. </w:t>
      </w:r>
    </w:p>
    <w:p w14:paraId="02D5A1DD" w14:textId="77777777" w:rsidR="00B159D5" w:rsidRPr="00681C78" w:rsidRDefault="00B159D5" w:rsidP="00B159D5">
      <w:pPr>
        <w:ind w:left="1560" w:hanging="1560"/>
        <w:rPr>
          <w:b/>
          <w:bCs/>
          <w:lang w:val="en-GB" w:eastAsia="ja-JP"/>
        </w:rPr>
      </w:pPr>
      <w:r w:rsidRPr="00681C78">
        <w:rPr>
          <w:b/>
          <w:bCs/>
          <w:lang w:val="en-GB" w:eastAsia="ja-JP"/>
        </w:rPr>
        <w:t>Observation</w:t>
      </w:r>
      <w:r>
        <w:rPr>
          <w:b/>
          <w:bCs/>
          <w:lang w:val="en-GB" w:eastAsia="ja-JP"/>
        </w:rPr>
        <w:t xml:space="preserve"> 1</w:t>
      </w:r>
      <w:r w:rsidRPr="00681C78">
        <w:rPr>
          <w:b/>
          <w:bCs/>
          <w:lang w:val="en-GB" w:eastAsia="ja-JP"/>
        </w:rPr>
        <w:t>.</w:t>
      </w:r>
      <w:r w:rsidRPr="00681C78">
        <w:rPr>
          <w:b/>
          <w:bCs/>
          <w:lang w:val="en-GB" w:eastAsia="ja-JP"/>
        </w:rPr>
        <w:tab/>
      </w:r>
      <w:r>
        <w:rPr>
          <w:b/>
          <w:bCs/>
          <w:lang w:val="en-GB" w:eastAsia="ja-JP"/>
        </w:rPr>
        <w:t>Terminating outdated RLC SDUs based on indication from PDCP</w:t>
      </w:r>
      <w:r w:rsidRPr="00681C78">
        <w:rPr>
          <w:b/>
          <w:bCs/>
          <w:lang w:val="en-GB" w:eastAsia="ja-JP"/>
        </w:rPr>
        <w:t xml:space="preserve"> </w:t>
      </w:r>
      <w:r>
        <w:rPr>
          <w:b/>
          <w:bCs/>
          <w:lang w:val="en-GB" w:eastAsia="ja-JP"/>
        </w:rPr>
        <w:t>may have significant</w:t>
      </w:r>
      <w:r w:rsidRPr="003868EA">
        <w:rPr>
          <w:b/>
          <w:bCs/>
          <w:lang w:val="en-GB" w:eastAsia="ja-JP"/>
        </w:rPr>
        <w:t xml:space="preserve"> impact on </w:t>
      </w:r>
      <w:r>
        <w:rPr>
          <w:b/>
          <w:bCs/>
          <w:lang w:val="en-GB" w:eastAsia="ja-JP"/>
        </w:rPr>
        <w:t>UE</w:t>
      </w:r>
      <w:r w:rsidRPr="003868EA">
        <w:rPr>
          <w:b/>
          <w:bCs/>
          <w:lang w:val="en-GB" w:eastAsia="ja-JP"/>
        </w:rPr>
        <w:t xml:space="preserve"> implementation of RLC user-plane procedures</w:t>
      </w:r>
      <w:r>
        <w:rPr>
          <w:b/>
          <w:bCs/>
          <w:lang w:val="en-GB" w:eastAsia="ja-JP"/>
        </w:rPr>
        <w:t xml:space="preserve">. </w:t>
      </w:r>
    </w:p>
    <w:p w14:paraId="58AF4FF5" w14:textId="77777777" w:rsidR="00B159D5" w:rsidRDefault="00B159D5" w:rsidP="00B159D5">
      <w:pPr>
        <w:ind w:left="0" w:firstLine="0"/>
        <w:rPr>
          <w:lang w:eastAsia="ja-JP"/>
        </w:rPr>
      </w:pPr>
      <w:r>
        <w:rPr>
          <w:lang w:eastAsia="ja-JP"/>
        </w:rPr>
        <w:t>Comparing the required changes, we can see that the second option has less impact on the legacy</w:t>
      </w:r>
      <w:r w:rsidRPr="00FB3D87">
        <w:rPr>
          <w:lang w:eastAsia="ja-JP"/>
        </w:rPr>
        <w:t xml:space="preserve"> user-plane </w:t>
      </w:r>
      <w:r>
        <w:rPr>
          <w:lang w:eastAsia="ja-JP"/>
        </w:rPr>
        <w:t xml:space="preserve">procedures at RLC transmitter. Although it may not allow a transmitter to immediately stop retransmission of an SDU once it becomes outdated, we do not believe that delay is a critical performance metric and hence can yield to the benefit of having minimal impact on the legacy procedures. </w:t>
      </w:r>
      <w:r w:rsidRPr="00FB3D87">
        <w:rPr>
          <w:lang w:eastAsia="ja-JP"/>
        </w:rPr>
        <w:t>Therefore, the second option is more preferred.</w:t>
      </w:r>
    </w:p>
    <w:p w14:paraId="1215ED0F" w14:textId="6554D2FD" w:rsidR="00C86BD2" w:rsidRPr="00B159D5" w:rsidRDefault="00B159D5" w:rsidP="00B159D5">
      <w:pPr>
        <w:ind w:left="1560" w:hanging="1560"/>
      </w:pPr>
      <w:r>
        <w:rPr>
          <w:b/>
          <w:bCs/>
          <w:lang w:val="en-GB" w:eastAsia="ja-JP"/>
        </w:rPr>
        <w:t>Proposal</w:t>
      </w:r>
      <w:r w:rsidRPr="00681C78">
        <w:rPr>
          <w:b/>
          <w:bCs/>
          <w:lang w:val="en-GB" w:eastAsia="ja-JP"/>
        </w:rPr>
        <w:t xml:space="preserve"> </w:t>
      </w:r>
      <w:r w:rsidR="00C609D8">
        <w:rPr>
          <w:b/>
          <w:bCs/>
          <w:lang w:val="en-GB" w:eastAsia="ja-JP"/>
        </w:rPr>
        <w:t>5</w:t>
      </w:r>
      <w:r w:rsidRPr="00681C78">
        <w:rPr>
          <w:b/>
          <w:bCs/>
          <w:lang w:val="en-GB" w:eastAsia="ja-JP"/>
        </w:rPr>
        <w:t>.</w:t>
      </w:r>
      <w:r>
        <w:rPr>
          <w:b/>
          <w:bCs/>
          <w:lang w:val="en-GB" w:eastAsia="ja-JP"/>
        </w:rPr>
        <w:tab/>
        <w:t xml:space="preserve">RLC </w:t>
      </w:r>
      <w:r w:rsidRPr="00E00A4C">
        <w:rPr>
          <w:b/>
          <w:bCs/>
          <w:lang w:val="en-GB" w:eastAsia="ja-JP"/>
        </w:rPr>
        <w:t xml:space="preserve">transmitter stops retransmission of </w:t>
      </w:r>
      <w:r>
        <w:rPr>
          <w:b/>
          <w:bCs/>
          <w:lang w:val="en-GB" w:eastAsia="ja-JP"/>
        </w:rPr>
        <w:t xml:space="preserve">an outdated </w:t>
      </w:r>
      <w:r w:rsidRPr="00E00A4C">
        <w:rPr>
          <w:b/>
          <w:bCs/>
          <w:lang w:val="en-GB" w:eastAsia="ja-JP"/>
        </w:rPr>
        <w:t xml:space="preserve">SDU after </w:t>
      </w:r>
      <w:proofErr w:type="spellStart"/>
      <w:r w:rsidRPr="00B817D5">
        <w:rPr>
          <w:b/>
          <w:bCs/>
          <w:i/>
          <w:iCs/>
          <w:lang w:val="en-GB" w:eastAsia="ja-JP"/>
        </w:rPr>
        <w:t>maxReTxThreshold</w:t>
      </w:r>
      <w:proofErr w:type="spellEnd"/>
      <w:r>
        <w:rPr>
          <w:b/>
          <w:bCs/>
          <w:lang w:val="en-GB" w:eastAsia="ja-JP"/>
        </w:rPr>
        <w:t xml:space="preserve"> is reached. Network can configure a new RLF trigger for such a DRB, e.g. </w:t>
      </w:r>
      <w:r w:rsidRPr="00EC7CD5">
        <w:rPr>
          <w:b/>
          <w:bCs/>
          <w:lang w:val="en-GB" w:eastAsia="ja-JP"/>
        </w:rPr>
        <w:t xml:space="preserve">RLF is triggered after N </w:t>
      </w:r>
      <w:r w:rsidRPr="004024FE">
        <w:rPr>
          <w:b/>
          <w:bCs/>
        </w:rPr>
        <w:t>such terminations in the last M PDUs.</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675478C1" w14:textId="01FFD8CE" w:rsidR="00903D61" w:rsidRDefault="00BB4C96" w:rsidP="00C47CED">
      <w:pPr>
        <w:snapToGrid w:val="0"/>
        <w:spacing w:before="0" w:after="120"/>
        <w:ind w:left="1560" w:hanging="1560"/>
        <w:rPr>
          <w:rFonts w:eastAsia="SimSun"/>
          <w:i/>
          <w:iCs/>
          <w:szCs w:val="20"/>
          <w:u w:val="single"/>
          <w:lang w:eastAsia="ko-KR"/>
        </w:rPr>
      </w:pPr>
      <w:r w:rsidRPr="00BB4C96">
        <w:rPr>
          <w:rFonts w:eastAsia="SimSun"/>
          <w:i/>
          <w:iCs/>
          <w:szCs w:val="20"/>
          <w:u w:val="single"/>
          <w:lang w:eastAsia="ko-KR"/>
        </w:rPr>
        <w:t>Timely retransmission</w:t>
      </w:r>
    </w:p>
    <w:p w14:paraId="75A48C13" w14:textId="77777777" w:rsidR="00C609D8" w:rsidRDefault="00C609D8" w:rsidP="00C609D8">
      <w:pPr>
        <w:ind w:left="1560" w:hanging="1560"/>
        <w:rPr>
          <w:b/>
          <w:bCs/>
        </w:rPr>
      </w:pPr>
      <w:r w:rsidRPr="00B44E93">
        <w:rPr>
          <w:b/>
          <w:bCs/>
        </w:rPr>
        <w:t>Proposal</w:t>
      </w:r>
      <w:r>
        <w:rPr>
          <w:b/>
          <w:bCs/>
        </w:rPr>
        <w:t xml:space="preserve"> 1</w:t>
      </w:r>
      <w:r w:rsidRPr="00B44E93">
        <w:rPr>
          <w:b/>
          <w:bCs/>
        </w:rPr>
        <w:t xml:space="preserve">. </w:t>
      </w:r>
      <w:r w:rsidRPr="00B44E93">
        <w:rPr>
          <w:b/>
          <w:bCs/>
        </w:rPr>
        <w:tab/>
      </w:r>
      <w:r>
        <w:rPr>
          <w:b/>
          <w:bCs/>
        </w:rPr>
        <w:t>T</w:t>
      </w:r>
      <w:r w:rsidRPr="00B44E93">
        <w:rPr>
          <w:b/>
          <w:bCs/>
        </w:rPr>
        <w:t>rigger</w:t>
      </w:r>
      <w:r>
        <w:rPr>
          <w:b/>
          <w:bCs/>
        </w:rPr>
        <w:t>s</w:t>
      </w:r>
      <w:r w:rsidRPr="00B44E93">
        <w:rPr>
          <w:b/>
          <w:bCs/>
        </w:rPr>
        <w:t xml:space="preserve"> for timely retransmission</w:t>
      </w:r>
      <w:r>
        <w:rPr>
          <w:b/>
          <w:bCs/>
        </w:rPr>
        <w:t xml:space="preserve"> may include at least one of the following criteria:</w:t>
      </w:r>
    </w:p>
    <w:p w14:paraId="449EB10F" w14:textId="77777777" w:rsidR="00C609D8" w:rsidRPr="00F02B6A" w:rsidRDefault="00C609D8" w:rsidP="00C609D8">
      <w:pPr>
        <w:pStyle w:val="ListParagraph"/>
        <w:numPr>
          <w:ilvl w:val="0"/>
          <w:numId w:val="20"/>
        </w:numPr>
        <w:spacing w:before="60"/>
        <w:ind w:leftChars="0" w:left="1985" w:hanging="284"/>
        <w:rPr>
          <w:b/>
          <w:bCs/>
        </w:rPr>
      </w:pPr>
      <w:r w:rsidRPr="00F02B6A">
        <w:rPr>
          <w:b/>
          <w:bCs/>
        </w:rPr>
        <w:t xml:space="preserve">When SDUs have become delay </w:t>
      </w:r>
      <w:proofErr w:type="gramStart"/>
      <w:r w:rsidRPr="00F02B6A">
        <w:rPr>
          <w:b/>
          <w:bCs/>
        </w:rPr>
        <w:t>critical;</w:t>
      </w:r>
      <w:proofErr w:type="gramEnd"/>
    </w:p>
    <w:p w14:paraId="16FB658B" w14:textId="77777777" w:rsidR="00C609D8" w:rsidRPr="00F02B6A" w:rsidRDefault="00C609D8" w:rsidP="00C609D8">
      <w:pPr>
        <w:pStyle w:val="ListParagraph"/>
        <w:numPr>
          <w:ilvl w:val="0"/>
          <w:numId w:val="20"/>
        </w:numPr>
        <w:spacing w:before="60"/>
        <w:ind w:leftChars="0" w:left="1985" w:hanging="284"/>
        <w:rPr>
          <w:b/>
          <w:bCs/>
        </w:rPr>
      </w:pPr>
      <w:r w:rsidRPr="00F02B6A">
        <w:rPr>
          <w:b/>
          <w:bCs/>
        </w:rPr>
        <w:t>When the transmitter can determine with high confidence that transmission of an SDU has failed.</w:t>
      </w:r>
    </w:p>
    <w:p w14:paraId="457337D9" w14:textId="77777777" w:rsidR="00C609D8" w:rsidRDefault="00C609D8" w:rsidP="00C609D8">
      <w:pPr>
        <w:spacing w:before="60"/>
        <w:ind w:left="1701" w:hanging="141"/>
        <w:rPr>
          <w:b/>
          <w:bCs/>
        </w:rPr>
      </w:pPr>
      <w:r w:rsidRPr="00B44E93">
        <w:rPr>
          <w:b/>
          <w:bCs/>
        </w:rPr>
        <w:t xml:space="preserve">FFS </w:t>
      </w:r>
      <w:r>
        <w:rPr>
          <w:b/>
          <w:bCs/>
        </w:rPr>
        <w:t>any additional criteria should be included</w:t>
      </w:r>
      <w:r w:rsidRPr="00B44E93">
        <w:rPr>
          <w:b/>
          <w:bCs/>
        </w:rPr>
        <w:t>.</w:t>
      </w:r>
    </w:p>
    <w:p w14:paraId="70325C11" w14:textId="77777777" w:rsidR="00C609D8" w:rsidRDefault="00C609D8" w:rsidP="00C609D8">
      <w:pPr>
        <w:ind w:left="1560" w:hanging="1560"/>
        <w:rPr>
          <w:b/>
          <w:bCs/>
        </w:rPr>
      </w:pPr>
      <w:r>
        <w:rPr>
          <w:b/>
          <w:bCs/>
        </w:rPr>
        <w:t>Proposal 2.</w:t>
      </w:r>
      <w:r>
        <w:rPr>
          <w:b/>
          <w:bCs/>
        </w:rPr>
        <w:tab/>
        <w:t xml:space="preserve">Network configures which criteria are included as triggers for timely retransmission. </w:t>
      </w:r>
    </w:p>
    <w:p w14:paraId="6C7FBFDD" w14:textId="77777777" w:rsidR="00C609D8" w:rsidRPr="00B44E93" w:rsidRDefault="00C609D8" w:rsidP="00C609D8">
      <w:pPr>
        <w:ind w:left="1560" w:hanging="1560"/>
        <w:rPr>
          <w:b/>
          <w:bCs/>
        </w:rPr>
      </w:pPr>
      <w:r>
        <w:rPr>
          <w:b/>
          <w:bCs/>
        </w:rPr>
        <w:t>Proposal 3.</w:t>
      </w:r>
      <w:r>
        <w:rPr>
          <w:b/>
          <w:bCs/>
        </w:rPr>
        <w:tab/>
        <w:t xml:space="preserve">Network configures an indicator, which indicates whether UE triggers a poll or autonomous retransmission after the triggering criteria are met. </w:t>
      </w:r>
    </w:p>
    <w:p w14:paraId="54EF26CB" w14:textId="07E17596" w:rsidR="00C609D8" w:rsidRPr="00AC7FAA" w:rsidRDefault="00C609D8" w:rsidP="00C609D8">
      <w:pPr>
        <w:ind w:left="1560" w:hanging="1560"/>
        <w:rPr>
          <w:b/>
          <w:bCs/>
        </w:rPr>
      </w:pPr>
      <w:r w:rsidRPr="00AC7FAA">
        <w:rPr>
          <w:b/>
          <w:bCs/>
        </w:rPr>
        <w:t>Proposal 4.</w:t>
      </w:r>
      <w:r w:rsidRPr="00AC7FAA">
        <w:rPr>
          <w:b/>
          <w:bCs/>
        </w:rPr>
        <w:tab/>
        <w:t xml:space="preserve">If Proposal 3 is not agreeable, the legacy procedure for </w:t>
      </w:r>
      <w:r w:rsidRPr="00AC7FAA">
        <w:rPr>
          <w:b/>
          <w:bCs/>
          <w:i/>
          <w:iCs/>
        </w:rPr>
        <w:t>t-</w:t>
      </w:r>
      <w:proofErr w:type="spellStart"/>
      <w:r w:rsidRPr="00AC7FAA">
        <w:rPr>
          <w:b/>
          <w:bCs/>
          <w:i/>
          <w:iCs/>
        </w:rPr>
        <w:t>PollRetransmit</w:t>
      </w:r>
      <w:proofErr w:type="spellEnd"/>
      <w:r w:rsidRPr="00AC7FAA">
        <w:rPr>
          <w:b/>
          <w:bCs/>
        </w:rPr>
        <w:t xml:space="preserve"> timer can be considered as a baseline for further enhancements. In that case, a new timer shall be used </w:t>
      </w:r>
      <w:r w:rsidR="00302CE7">
        <w:rPr>
          <w:b/>
          <w:bCs/>
        </w:rPr>
        <w:t xml:space="preserve">instead of the legacy </w:t>
      </w:r>
      <w:r w:rsidR="00302CE7" w:rsidRPr="00AC7FAA">
        <w:rPr>
          <w:b/>
          <w:bCs/>
          <w:i/>
          <w:iCs/>
        </w:rPr>
        <w:t>t-</w:t>
      </w:r>
      <w:proofErr w:type="spellStart"/>
      <w:r w:rsidR="00302CE7" w:rsidRPr="00AC7FAA">
        <w:rPr>
          <w:b/>
          <w:bCs/>
          <w:i/>
          <w:iCs/>
        </w:rPr>
        <w:t>PollRetransmit</w:t>
      </w:r>
      <w:proofErr w:type="spellEnd"/>
      <w:r w:rsidR="000C2BCB">
        <w:rPr>
          <w:b/>
          <w:bCs/>
        </w:rPr>
        <w:t>, and its duration can be zero</w:t>
      </w:r>
      <w:r w:rsidRPr="00AC7FAA">
        <w:rPr>
          <w:b/>
          <w:bCs/>
        </w:rPr>
        <w:t xml:space="preserve">. </w:t>
      </w:r>
    </w:p>
    <w:p w14:paraId="6DE70CA3" w14:textId="20CA0C7A" w:rsidR="000C3927" w:rsidRPr="00C609D8" w:rsidRDefault="000C3927" w:rsidP="00C609D8">
      <w:pPr>
        <w:rPr>
          <w:b/>
          <w:bCs/>
        </w:rPr>
      </w:pPr>
    </w:p>
    <w:p w14:paraId="2CB0D19D" w14:textId="3600E040" w:rsidR="009454F5" w:rsidRPr="00B159D5" w:rsidRDefault="00BB4C96" w:rsidP="00B159D5">
      <w:pPr>
        <w:snapToGrid w:val="0"/>
        <w:spacing w:before="0" w:after="180"/>
        <w:ind w:left="1559" w:hanging="1559"/>
        <w:rPr>
          <w:rFonts w:eastAsia="SimSun"/>
          <w:i/>
          <w:iCs/>
          <w:szCs w:val="20"/>
          <w:u w:val="single"/>
          <w:lang w:eastAsia="ko-KR"/>
        </w:rPr>
      </w:pPr>
      <w:r>
        <w:rPr>
          <w:rFonts w:eastAsia="SimSun"/>
          <w:i/>
          <w:iCs/>
          <w:szCs w:val="20"/>
          <w:u w:val="single"/>
          <w:lang w:eastAsia="ko-KR"/>
        </w:rPr>
        <w:t>Avoid unnecessary retransmissions</w:t>
      </w:r>
      <w:r w:rsidR="009454F5" w:rsidRPr="00FB3D87">
        <w:rPr>
          <w:lang w:eastAsia="ja-JP"/>
        </w:rPr>
        <w:t xml:space="preserve"> </w:t>
      </w:r>
    </w:p>
    <w:p w14:paraId="16664868" w14:textId="03A42279" w:rsidR="009454F5" w:rsidRPr="00681C78" w:rsidRDefault="009454F5" w:rsidP="009454F5">
      <w:pPr>
        <w:ind w:left="1560" w:hanging="1560"/>
        <w:rPr>
          <w:b/>
          <w:bCs/>
          <w:lang w:val="en-GB" w:eastAsia="ja-JP"/>
        </w:rPr>
      </w:pPr>
      <w:r w:rsidRPr="00681C78">
        <w:rPr>
          <w:b/>
          <w:bCs/>
          <w:lang w:val="en-GB" w:eastAsia="ja-JP"/>
        </w:rPr>
        <w:t>Observation</w:t>
      </w:r>
      <w:r w:rsidR="00B159D5">
        <w:rPr>
          <w:b/>
          <w:bCs/>
          <w:lang w:val="en-GB" w:eastAsia="ja-JP"/>
        </w:rPr>
        <w:t xml:space="preserve"> 1</w:t>
      </w:r>
      <w:r w:rsidRPr="00681C78">
        <w:rPr>
          <w:b/>
          <w:bCs/>
          <w:lang w:val="en-GB" w:eastAsia="ja-JP"/>
        </w:rPr>
        <w:t>.</w:t>
      </w:r>
      <w:r w:rsidRPr="00681C78">
        <w:rPr>
          <w:b/>
          <w:bCs/>
          <w:lang w:val="en-GB" w:eastAsia="ja-JP"/>
        </w:rPr>
        <w:tab/>
      </w:r>
      <w:r>
        <w:rPr>
          <w:b/>
          <w:bCs/>
          <w:lang w:val="en-GB" w:eastAsia="ja-JP"/>
        </w:rPr>
        <w:t>Terminating outdated RLC SDUs based on indication from PDCP</w:t>
      </w:r>
      <w:r w:rsidRPr="00681C78">
        <w:rPr>
          <w:b/>
          <w:bCs/>
          <w:lang w:val="en-GB" w:eastAsia="ja-JP"/>
        </w:rPr>
        <w:t xml:space="preserve"> </w:t>
      </w:r>
      <w:r>
        <w:rPr>
          <w:b/>
          <w:bCs/>
          <w:lang w:val="en-GB" w:eastAsia="ja-JP"/>
        </w:rPr>
        <w:t>may have significant</w:t>
      </w:r>
      <w:r w:rsidRPr="003868EA">
        <w:rPr>
          <w:b/>
          <w:bCs/>
          <w:lang w:val="en-GB" w:eastAsia="ja-JP"/>
        </w:rPr>
        <w:t xml:space="preserve"> impact on </w:t>
      </w:r>
      <w:r>
        <w:rPr>
          <w:b/>
          <w:bCs/>
          <w:lang w:val="en-GB" w:eastAsia="ja-JP"/>
        </w:rPr>
        <w:t>UE</w:t>
      </w:r>
      <w:r w:rsidRPr="003868EA">
        <w:rPr>
          <w:b/>
          <w:bCs/>
          <w:lang w:val="en-GB" w:eastAsia="ja-JP"/>
        </w:rPr>
        <w:t xml:space="preserve"> implementation of RLC user-plane procedures</w:t>
      </w:r>
      <w:r>
        <w:rPr>
          <w:b/>
          <w:bCs/>
          <w:lang w:val="en-GB" w:eastAsia="ja-JP"/>
        </w:rPr>
        <w:t xml:space="preserve">. </w:t>
      </w:r>
    </w:p>
    <w:p w14:paraId="3819E6F6" w14:textId="703E8FF6" w:rsidR="00D53CC1" w:rsidRDefault="009454F5" w:rsidP="004024FE">
      <w:pPr>
        <w:ind w:left="1560" w:hanging="1560"/>
      </w:pPr>
      <w:r>
        <w:rPr>
          <w:b/>
          <w:bCs/>
          <w:lang w:val="en-GB" w:eastAsia="ja-JP"/>
        </w:rPr>
        <w:t>Proposal</w:t>
      </w:r>
      <w:r w:rsidRPr="00681C78">
        <w:rPr>
          <w:b/>
          <w:bCs/>
          <w:lang w:val="en-GB" w:eastAsia="ja-JP"/>
        </w:rPr>
        <w:t xml:space="preserve"> </w:t>
      </w:r>
      <w:r w:rsidR="00C609D8">
        <w:rPr>
          <w:b/>
          <w:bCs/>
          <w:lang w:val="en-GB" w:eastAsia="ja-JP"/>
        </w:rPr>
        <w:t>5</w:t>
      </w:r>
      <w:r w:rsidRPr="00681C78">
        <w:rPr>
          <w:b/>
          <w:bCs/>
          <w:lang w:val="en-GB" w:eastAsia="ja-JP"/>
        </w:rPr>
        <w:t>.</w:t>
      </w:r>
      <w:r>
        <w:rPr>
          <w:b/>
          <w:bCs/>
          <w:lang w:val="en-GB" w:eastAsia="ja-JP"/>
        </w:rPr>
        <w:tab/>
        <w:t xml:space="preserve">RLC </w:t>
      </w:r>
      <w:r w:rsidRPr="00E00A4C">
        <w:rPr>
          <w:b/>
          <w:bCs/>
          <w:lang w:val="en-GB" w:eastAsia="ja-JP"/>
        </w:rPr>
        <w:t xml:space="preserve">transmitter stops retransmission of </w:t>
      </w:r>
      <w:r>
        <w:rPr>
          <w:b/>
          <w:bCs/>
          <w:lang w:val="en-GB" w:eastAsia="ja-JP"/>
        </w:rPr>
        <w:t xml:space="preserve">an outdated </w:t>
      </w:r>
      <w:r w:rsidRPr="00E00A4C">
        <w:rPr>
          <w:b/>
          <w:bCs/>
          <w:lang w:val="en-GB" w:eastAsia="ja-JP"/>
        </w:rPr>
        <w:t xml:space="preserve">SDU after </w:t>
      </w:r>
      <w:proofErr w:type="spellStart"/>
      <w:r w:rsidRPr="00B817D5">
        <w:rPr>
          <w:b/>
          <w:bCs/>
          <w:i/>
          <w:iCs/>
          <w:lang w:val="en-GB" w:eastAsia="ja-JP"/>
        </w:rPr>
        <w:t>maxReTxThreshold</w:t>
      </w:r>
      <w:proofErr w:type="spellEnd"/>
      <w:r>
        <w:rPr>
          <w:b/>
          <w:bCs/>
          <w:lang w:val="en-GB" w:eastAsia="ja-JP"/>
        </w:rPr>
        <w:t xml:space="preserve"> is reached. Network can configure a new RLF trigger for such a DRB, e.g. </w:t>
      </w:r>
      <w:r w:rsidRPr="00EC7CD5">
        <w:rPr>
          <w:b/>
          <w:bCs/>
          <w:lang w:val="en-GB" w:eastAsia="ja-JP"/>
        </w:rPr>
        <w:t xml:space="preserve">RLF is triggered after N </w:t>
      </w:r>
      <w:r w:rsidR="00D53CC1" w:rsidRPr="004024FE">
        <w:rPr>
          <w:b/>
          <w:bCs/>
        </w:rPr>
        <w:t>such terminations in the last M PDUs.</w:t>
      </w:r>
    </w:p>
    <w:p w14:paraId="516AC04D" w14:textId="39C8FF10" w:rsidR="00D271B6" w:rsidRPr="00D271B6" w:rsidRDefault="00D271B6" w:rsidP="00D53CC1">
      <w:pPr>
        <w:spacing w:before="0" w:after="180"/>
        <w:ind w:left="1559" w:hanging="1559"/>
        <w:rPr>
          <w:lang w:eastAsia="ja-JP"/>
        </w:rPr>
      </w:pPr>
    </w:p>
    <w:sectPr w:rsidR="00D271B6" w:rsidRPr="00D271B6"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B9ACF" w14:textId="77777777" w:rsidR="001871D8" w:rsidRDefault="001871D8">
      <w:r>
        <w:separator/>
      </w:r>
    </w:p>
    <w:p w14:paraId="1CAEC474" w14:textId="77777777" w:rsidR="001871D8" w:rsidRDefault="001871D8"/>
  </w:endnote>
  <w:endnote w:type="continuationSeparator" w:id="0">
    <w:p w14:paraId="35AB9218" w14:textId="77777777" w:rsidR="001871D8" w:rsidRDefault="001871D8">
      <w:r>
        <w:continuationSeparator/>
      </w:r>
    </w:p>
    <w:p w14:paraId="12107ECF" w14:textId="77777777" w:rsidR="001871D8" w:rsidRDefault="001871D8"/>
  </w:endnote>
  <w:endnote w:type="continuationNotice" w:id="1">
    <w:p w14:paraId="56AD54DF" w14:textId="77777777" w:rsidR="001871D8" w:rsidRDefault="00187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D78C7" w14:textId="77777777" w:rsidR="001871D8" w:rsidRDefault="001871D8">
      <w:r>
        <w:separator/>
      </w:r>
    </w:p>
    <w:p w14:paraId="226F3BBE" w14:textId="77777777" w:rsidR="001871D8" w:rsidRDefault="001871D8"/>
  </w:footnote>
  <w:footnote w:type="continuationSeparator" w:id="0">
    <w:p w14:paraId="450DD1D1" w14:textId="77777777" w:rsidR="001871D8" w:rsidRDefault="001871D8">
      <w:r>
        <w:continuationSeparator/>
      </w:r>
    </w:p>
    <w:p w14:paraId="3E37098E" w14:textId="77777777" w:rsidR="001871D8" w:rsidRDefault="001871D8"/>
  </w:footnote>
  <w:footnote w:type="continuationNotice" w:id="1">
    <w:p w14:paraId="38C5BAF6" w14:textId="77777777" w:rsidR="001871D8" w:rsidRDefault="001871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B4670"/>
    <w:multiLevelType w:val="hybridMultilevel"/>
    <w:tmpl w:val="BFDCD33E"/>
    <w:lvl w:ilvl="0" w:tplc="F1A62ED6">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2B19C3"/>
    <w:multiLevelType w:val="hybridMultilevel"/>
    <w:tmpl w:val="C1E2981A"/>
    <w:lvl w:ilvl="0" w:tplc="12CC983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3544B"/>
    <w:multiLevelType w:val="hybridMultilevel"/>
    <w:tmpl w:val="828A4692"/>
    <w:lvl w:ilvl="0" w:tplc="4C3A9F02">
      <w:start w:val="17"/>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750A69"/>
    <w:multiLevelType w:val="hybridMultilevel"/>
    <w:tmpl w:val="1E809FD8"/>
    <w:lvl w:ilvl="0" w:tplc="E1806C9E">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50744"/>
    <w:multiLevelType w:val="hybridMultilevel"/>
    <w:tmpl w:val="D6E00A28"/>
    <w:lvl w:ilvl="0" w:tplc="CD8C16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D03791"/>
    <w:multiLevelType w:val="hybridMultilevel"/>
    <w:tmpl w:val="237E1240"/>
    <w:lvl w:ilvl="0" w:tplc="E1806C9E">
      <w:start w:val="1"/>
      <w:numFmt w:val="bullet"/>
      <w:lvlText w:val="•"/>
      <w:lvlJc w:val="left"/>
      <w:pPr>
        <w:ind w:left="884" w:hanging="360"/>
      </w:pPr>
      <w:rPr>
        <w:rFonts w:ascii="Arial" w:hAnsi="Arial" w:hint="default"/>
      </w:rPr>
    </w:lvl>
    <w:lvl w:ilvl="1" w:tplc="FFFFFFFF" w:tentative="1">
      <w:start w:val="1"/>
      <w:numFmt w:val="bullet"/>
      <w:lvlText w:val="o"/>
      <w:lvlJc w:val="left"/>
      <w:pPr>
        <w:ind w:left="1604" w:hanging="360"/>
      </w:pPr>
      <w:rPr>
        <w:rFonts w:ascii="Courier New" w:hAnsi="Courier New" w:cs="Courier New" w:hint="default"/>
      </w:rPr>
    </w:lvl>
    <w:lvl w:ilvl="2" w:tplc="FFFFFFFF" w:tentative="1">
      <w:start w:val="1"/>
      <w:numFmt w:val="bullet"/>
      <w:lvlText w:val=""/>
      <w:lvlJc w:val="left"/>
      <w:pPr>
        <w:ind w:left="2324" w:hanging="360"/>
      </w:pPr>
      <w:rPr>
        <w:rFonts w:ascii="Wingdings" w:hAnsi="Wingdings" w:hint="default"/>
      </w:rPr>
    </w:lvl>
    <w:lvl w:ilvl="3" w:tplc="FFFFFFFF" w:tentative="1">
      <w:start w:val="1"/>
      <w:numFmt w:val="bullet"/>
      <w:lvlText w:val=""/>
      <w:lvlJc w:val="left"/>
      <w:pPr>
        <w:ind w:left="3044" w:hanging="360"/>
      </w:pPr>
      <w:rPr>
        <w:rFonts w:ascii="Symbol" w:hAnsi="Symbol" w:hint="default"/>
      </w:rPr>
    </w:lvl>
    <w:lvl w:ilvl="4" w:tplc="FFFFFFFF" w:tentative="1">
      <w:start w:val="1"/>
      <w:numFmt w:val="bullet"/>
      <w:lvlText w:val="o"/>
      <w:lvlJc w:val="left"/>
      <w:pPr>
        <w:ind w:left="3764" w:hanging="360"/>
      </w:pPr>
      <w:rPr>
        <w:rFonts w:ascii="Courier New" w:hAnsi="Courier New" w:cs="Courier New" w:hint="default"/>
      </w:rPr>
    </w:lvl>
    <w:lvl w:ilvl="5" w:tplc="FFFFFFFF" w:tentative="1">
      <w:start w:val="1"/>
      <w:numFmt w:val="bullet"/>
      <w:lvlText w:val=""/>
      <w:lvlJc w:val="left"/>
      <w:pPr>
        <w:ind w:left="4484" w:hanging="360"/>
      </w:pPr>
      <w:rPr>
        <w:rFonts w:ascii="Wingdings" w:hAnsi="Wingdings" w:hint="default"/>
      </w:rPr>
    </w:lvl>
    <w:lvl w:ilvl="6" w:tplc="FFFFFFFF" w:tentative="1">
      <w:start w:val="1"/>
      <w:numFmt w:val="bullet"/>
      <w:lvlText w:val=""/>
      <w:lvlJc w:val="left"/>
      <w:pPr>
        <w:ind w:left="5204" w:hanging="360"/>
      </w:pPr>
      <w:rPr>
        <w:rFonts w:ascii="Symbol" w:hAnsi="Symbol" w:hint="default"/>
      </w:rPr>
    </w:lvl>
    <w:lvl w:ilvl="7" w:tplc="FFFFFFFF" w:tentative="1">
      <w:start w:val="1"/>
      <w:numFmt w:val="bullet"/>
      <w:lvlText w:val="o"/>
      <w:lvlJc w:val="left"/>
      <w:pPr>
        <w:ind w:left="5924" w:hanging="360"/>
      </w:pPr>
      <w:rPr>
        <w:rFonts w:ascii="Courier New" w:hAnsi="Courier New" w:cs="Courier New" w:hint="default"/>
      </w:rPr>
    </w:lvl>
    <w:lvl w:ilvl="8" w:tplc="FFFFFFFF" w:tentative="1">
      <w:start w:val="1"/>
      <w:numFmt w:val="bullet"/>
      <w:lvlText w:val=""/>
      <w:lvlJc w:val="left"/>
      <w:pPr>
        <w:ind w:left="6644" w:hanging="36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1DF7C77"/>
    <w:multiLevelType w:val="hybridMultilevel"/>
    <w:tmpl w:val="DB920210"/>
    <w:lvl w:ilvl="0" w:tplc="4F48E564">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639E7ADA"/>
    <w:multiLevelType w:val="hybridMultilevel"/>
    <w:tmpl w:val="1A0A3D10"/>
    <w:lvl w:ilvl="0" w:tplc="8FBA6034">
      <w:start w:val="17"/>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064492"/>
    <w:multiLevelType w:val="hybridMultilevel"/>
    <w:tmpl w:val="8E7483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2A6AF7"/>
    <w:multiLevelType w:val="hybridMultilevel"/>
    <w:tmpl w:val="E6503D40"/>
    <w:lvl w:ilvl="0" w:tplc="E1806C9E">
      <w:start w:val="1"/>
      <w:numFmt w:val="bullet"/>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9"/>
  </w:num>
  <w:num w:numId="2" w16cid:durableId="1106731995">
    <w:abstractNumId w:val="18"/>
  </w:num>
  <w:num w:numId="3" w16cid:durableId="1901552264">
    <w:abstractNumId w:val="11"/>
  </w:num>
  <w:num w:numId="4" w16cid:durableId="1716928470">
    <w:abstractNumId w:val="3"/>
  </w:num>
  <w:num w:numId="5" w16cid:durableId="1214544560">
    <w:abstractNumId w:val="5"/>
  </w:num>
  <w:num w:numId="6" w16cid:durableId="1691367888">
    <w:abstractNumId w:val="15"/>
  </w:num>
  <w:num w:numId="7" w16cid:durableId="1215239444">
    <w:abstractNumId w:val="9"/>
  </w:num>
  <w:num w:numId="8" w16cid:durableId="224265962">
    <w:abstractNumId w:val="8"/>
  </w:num>
  <w:num w:numId="9" w16cid:durableId="1083263866">
    <w:abstractNumId w:val="4"/>
  </w:num>
  <w:num w:numId="10" w16cid:durableId="1471512398">
    <w:abstractNumId w:val="17"/>
  </w:num>
  <w:num w:numId="11" w16cid:durableId="2024086435">
    <w:abstractNumId w:val="0"/>
  </w:num>
  <w:num w:numId="12" w16cid:durableId="602036637">
    <w:abstractNumId w:val="7"/>
  </w:num>
  <w:num w:numId="13" w16cid:durableId="1700818056">
    <w:abstractNumId w:val="14"/>
  </w:num>
  <w:num w:numId="14" w16cid:durableId="354966945">
    <w:abstractNumId w:val="12"/>
  </w:num>
  <w:num w:numId="15" w16cid:durableId="1789274942">
    <w:abstractNumId w:val="10"/>
  </w:num>
  <w:num w:numId="16" w16cid:durableId="1953585263">
    <w:abstractNumId w:val="6"/>
  </w:num>
  <w:num w:numId="17" w16cid:durableId="1592198073">
    <w:abstractNumId w:val="16"/>
  </w:num>
  <w:num w:numId="18" w16cid:durableId="1703021265">
    <w:abstractNumId w:val="2"/>
  </w:num>
  <w:num w:numId="19" w16cid:durableId="744142">
    <w:abstractNumId w:val="13"/>
  </w:num>
  <w:num w:numId="20" w16cid:durableId="212831108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48D6"/>
    <w:rsid w:val="00005802"/>
    <w:rsid w:val="00005BA9"/>
    <w:rsid w:val="000069E9"/>
    <w:rsid w:val="00006E71"/>
    <w:rsid w:val="00006ED1"/>
    <w:rsid w:val="00006EDD"/>
    <w:rsid w:val="000073EB"/>
    <w:rsid w:val="000109F9"/>
    <w:rsid w:val="00011393"/>
    <w:rsid w:val="00011555"/>
    <w:rsid w:val="00011F72"/>
    <w:rsid w:val="00012169"/>
    <w:rsid w:val="00012946"/>
    <w:rsid w:val="00012C37"/>
    <w:rsid w:val="00012C87"/>
    <w:rsid w:val="00012D50"/>
    <w:rsid w:val="00013079"/>
    <w:rsid w:val="00013391"/>
    <w:rsid w:val="00013C75"/>
    <w:rsid w:val="00013F15"/>
    <w:rsid w:val="00014C8E"/>
    <w:rsid w:val="00014D6C"/>
    <w:rsid w:val="00015AA5"/>
    <w:rsid w:val="00016491"/>
    <w:rsid w:val="000168CE"/>
    <w:rsid w:val="00016985"/>
    <w:rsid w:val="00016EC9"/>
    <w:rsid w:val="000171CC"/>
    <w:rsid w:val="00017802"/>
    <w:rsid w:val="00020E3E"/>
    <w:rsid w:val="0002100A"/>
    <w:rsid w:val="00021434"/>
    <w:rsid w:val="00021FE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6D51"/>
    <w:rsid w:val="000270E9"/>
    <w:rsid w:val="000271B0"/>
    <w:rsid w:val="00030A19"/>
    <w:rsid w:val="00030A80"/>
    <w:rsid w:val="00030D92"/>
    <w:rsid w:val="0003112A"/>
    <w:rsid w:val="00031410"/>
    <w:rsid w:val="000318DD"/>
    <w:rsid w:val="00031D61"/>
    <w:rsid w:val="0003211B"/>
    <w:rsid w:val="000321E2"/>
    <w:rsid w:val="0003284D"/>
    <w:rsid w:val="00032B71"/>
    <w:rsid w:val="00033E7E"/>
    <w:rsid w:val="00033F8E"/>
    <w:rsid w:val="0003521E"/>
    <w:rsid w:val="00035407"/>
    <w:rsid w:val="0003586B"/>
    <w:rsid w:val="000361BE"/>
    <w:rsid w:val="00036376"/>
    <w:rsid w:val="00036534"/>
    <w:rsid w:val="00036AE0"/>
    <w:rsid w:val="00036FCD"/>
    <w:rsid w:val="00037DEE"/>
    <w:rsid w:val="00037FB3"/>
    <w:rsid w:val="0004007A"/>
    <w:rsid w:val="00040E4E"/>
    <w:rsid w:val="00041A81"/>
    <w:rsid w:val="000420DE"/>
    <w:rsid w:val="00043FE5"/>
    <w:rsid w:val="00043FFD"/>
    <w:rsid w:val="00044CDF"/>
    <w:rsid w:val="00045696"/>
    <w:rsid w:val="000456D6"/>
    <w:rsid w:val="00045CFA"/>
    <w:rsid w:val="0004779A"/>
    <w:rsid w:val="00047EBF"/>
    <w:rsid w:val="00050EF3"/>
    <w:rsid w:val="00051330"/>
    <w:rsid w:val="00051550"/>
    <w:rsid w:val="00051758"/>
    <w:rsid w:val="000526D1"/>
    <w:rsid w:val="0005277A"/>
    <w:rsid w:val="0005282C"/>
    <w:rsid w:val="0005283A"/>
    <w:rsid w:val="00052F61"/>
    <w:rsid w:val="000530D4"/>
    <w:rsid w:val="000537B7"/>
    <w:rsid w:val="00053F26"/>
    <w:rsid w:val="00053F5E"/>
    <w:rsid w:val="00054424"/>
    <w:rsid w:val="00054795"/>
    <w:rsid w:val="00055B28"/>
    <w:rsid w:val="00055CA8"/>
    <w:rsid w:val="00056C34"/>
    <w:rsid w:val="00056EB0"/>
    <w:rsid w:val="00057080"/>
    <w:rsid w:val="00057A8C"/>
    <w:rsid w:val="00057BB2"/>
    <w:rsid w:val="00057E66"/>
    <w:rsid w:val="000603C4"/>
    <w:rsid w:val="00060458"/>
    <w:rsid w:val="000608A3"/>
    <w:rsid w:val="00060BE9"/>
    <w:rsid w:val="00060E67"/>
    <w:rsid w:val="000615FD"/>
    <w:rsid w:val="00061E35"/>
    <w:rsid w:val="000623D5"/>
    <w:rsid w:val="00062A95"/>
    <w:rsid w:val="00062BA6"/>
    <w:rsid w:val="00062F0D"/>
    <w:rsid w:val="00063734"/>
    <w:rsid w:val="00063F71"/>
    <w:rsid w:val="000643D6"/>
    <w:rsid w:val="00064C2D"/>
    <w:rsid w:val="00064C32"/>
    <w:rsid w:val="00064CFF"/>
    <w:rsid w:val="00064E59"/>
    <w:rsid w:val="0006531B"/>
    <w:rsid w:val="0006559A"/>
    <w:rsid w:val="000659FC"/>
    <w:rsid w:val="00065E2D"/>
    <w:rsid w:val="00066697"/>
    <w:rsid w:val="00067763"/>
    <w:rsid w:val="00067869"/>
    <w:rsid w:val="000678B9"/>
    <w:rsid w:val="000714DB"/>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5F5A"/>
    <w:rsid w:val="00086940"/>
    <w:rsid w:val="00086AB3"/>
    <w:rsid w:val="00086C64"/>
    <w:rsid w:val="0008729E"/>
    <w:rsid w:val="00087C47"/>
    <w:rsid w:val="00090180"/>
    <w:rsid w:val="000901A1"/>
    <w:rsid w:val="0009037C"/>
    <w:rsid w:val="0009150A"/>
    <w:rsid w:val="000917C6"/>
    <w:rsid w:val="00091937"/>
    <w:rsid w:val="00091D2B"/>
    <w:rsid w:val="00092862"/>
    <w:rsid w:val="00092C40"/>
    <w:rsid w:val="00092C76"/>
    <w:rsid w:val="00093599"/>
    <w:rsid w:val="00094061"/>
    <w:rsid w:val="00094AEC"/>
    <w:rsid w:val="00094DD9"/>
    <w:rsid w:val="000957BB"/>
    <w:rsid w:val="000962F1"/>
    <w:rsid w:val="00096DA8"/>
    <w:rsid w:val="00097135"/>
    <w:rsid w:val="0009751C"/>
    <w:rsid w:val="00097827"/>
    <w:rsid w:val="000A0620"/>
    <w:rsid w:val="000A0962"/>
    <w:rsid w:val="000A10DF"/>
    <w:rsid w:val="000A13AF"/>
    <w:rsid w:val="000A1A8D"/>
    <w:rsid w:val="000A2266"/>
    <w:rsid w:val="000A256F"/>
    <w:rsid w:val="000A2A53"/>
    <w:rsid w:val="000A3EC0"/>
    <w:rsid w:val="000A42BB"/>
    <w:rsid w:val="000A4674"/>
    <w:rsid w:val="000A59A3"/>
    <w:rsid w:val="000A6089"/>
    <w:rsid w:val="000A7F04"/>
    <w:rsid w:val="000A7FF5"/>
    <w:rsid w:val="000B09D4"/>
    <w:rsid w:val="000B0C75"/>
    <w:rsid w:val="000B1AB0"/>
    <w:rsid w:val="000B1ACF"/>
    <w:rsid w:val="000B1B7E"/>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26FA"/>
    <w:rsid w:val="000C2BCB"/>
    <w:rsid w:val="000C3446"/>
    <w:rsid w:val="000C3927"/>
    <w:rsid w:val="000C39A9"/>
    <w:rsid w:val="000C4013"/>
    <w:rsid w:val="000C50B2"/>
    <w:rsid w:val="000C562D"/>
    <w:rsid w:val="000C59F1"/>
    <w:rsid w:val="000C6060"/>
    <w:rsid w:val="000C6462"/>
    <w:rsid w:val="000C65AD"/>
    <w:rsid w:val="000C6D75"/>
    <w:rsid w:val="000C71EE"/>
    <w:rsid w:val="000C79D3"/>
    <w:rsid w:val="000C7D57"/>
    <w:rsid w:val="000C7D72"/>
    <w:rsid w:val="000D0CF6"/>
    <w:rsid w:val="000D0E2E"/>
    <w:rsid w:val="000D19AB"/>
    <w:rsid w:val="000D2514"/>
    <w:rsid w:val="000D29E2"/>
    <w:rsid w:val="000D2CC8"/>
    <w:rsid w:val="000D2E8D"/>
    <w:rsid w:val="000D2FE7"/>
    <w:rsid w:val="000D3700"/>
    <w:rsid w:val="000D38E5"/>
    <w:rsid w:val="000D4816"/>
    <w:rsid w:val="000D49ED"/>
    <w:rsid w:val="000D4B4D"/>
    <w:rsid w:val="000D5397"/>
    <w:rsid w:val="000D544F"/>
    <w:rsid w:val="000D6B4C"/>
    <w:rsid w:val="000D6B55"/>
    <w:rsid w:val="000D6D10"/>
    <w:rsid w:val="000D7E08"/>
    <w:rsid w:val="000E08A6"/>
    <w:rsid w:val="000E1011"/>
    <w:rsid w:val="000E1053"/>
    <w:rsid w:val="000E20A8"/>
    <w:rsid w:val="000E2958"/>
    <w:rsid w:val="000E2FA0"/>
    <w:rsid w:val="000E375C"/>
    <w:rsid w:val="000E37C3"/>
    <w:rsid w:val="000E397B"/>
    <w:rsid w:val="000E3DE6"/>
    <w:rsid w:val="000E4A45"/>
    <w:rsid w:val="000E4EF5"/>
    <w:rsid w:val="000E59EA"/>
    <w:rsid w:val="000E5B89"/>
    <w:rsid w:val="000E5ECA"/>
    <w:rsid w:val="000E60E8"/>
    <w:rsid w:val="000E789E"/>
    <w:rsid w:val="000E7C73"/>
    <w:rsid w:val="000E7D9B"/>
    <w:rsid w:val="000E7E82"/>
    <w:rsid w:val="000F01F8"/>
    <w:rsid w:val="000F064E"/>
    <w:rsid w:val="000F1581"/>
    <w:rsid w:val="000F24A4"/>
    <w:rsid w:val="000F310A"/>
    <w:rsid w:val="000F354E"/>
    <w:rsid w:val="000F39D2"/>
    <w:rsid w:val="000F3B3B"/>
    <w:rsid w:val="000F3B7B"/>
    <w:rsid w:val="000F3BA4"/>
    <w:rsid w:val="000F4ADC"/>
    <w:rsid w:val="000F6398"/>
    <w:rsid w:val="000F685C"/>
    <w:rsid w:val="000F6C61"/>
    <w:rsid w:val="000F70A4"/>
    <w:rsid w:val="00100A95"/>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4DC"/>
    <w:rsid w:val="00111775"/>
    <w:rsid w:val="00111D51"/>
    <w:rsid w:val="00111EEC"/>
    <w:rsid w:val="001127F9"/>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0AB9"/>
    <w:rsid w:val="00121189"/>
    <w:rsid w:val="001212AC"/>
    <w:rsid w:val="0012163A"/>
    <w:rsid w:val="0012176A"/>
    <w:rsid w:val="00121AF3"/>
    <w:rsid w:val="0012236A"/>
    <w:rsid w:val="00123C15"/>
    <w:rsid w:val="00123F8E"/>
    <w:rsid w:val="00124767"/>
    <w:rsid w:val="00124ED7"/>
    <w:rsid w:val="001250BC"/>
    <w:rsid w:val="00125810"/>
    <w:rsid w:val="001259DF"/>
    <w:rsid w:val="00125E41"/>
    <w:rsid w:val="00126222"/>
    <w:rsid w:val="00126BD6"/>
    <w:rsid w:val="0012724D"/>
    <w:rsid w:val="00127E35"/>
    <w:rsid w:val="0013003A"/>
    <w:rsid w:val="00130E7D"/>
    <w:rsid w:val="00130F9D"/>
    <w:rsid w:val="00132447"/>
    <w:rsid w:val="00132C80"/>
    <w:rsid w:val="0013334E"/>
    <w:rsid w:val="00133643"/>
    <w:rsid w:val="001349BE"/>
    <w:rsid w:val="00134E73"/>
    <w:rsid w:val="00134FF7"/>
    <w:rsid w:val="00135013"/>
    <w:rsid w:val="00135175"/>
    <w:rsid w:val="00137115"/>
    <w:rsid w:val="0013715F"/>
    <w:rsid w:val="001372B0"/>
    <w:rsid w:val="00137A78"/>
    <w:rsid w:val="00140136"/>
    <w:rsid w:val="00142FDA"/>
    <w:rsid w:val="0014394C"/>
    <w:rsid w:val="0014411C"/>
    <w:rsid w:val="00144393"/>
    <w:rsid w:val="0014472B"/>
    <w:rsid w:val="00145126"/>
    <w:rsid w:val="0014521B"/>
    <w:rsid w:val="001455E6"/>
    <w:rsid w:val="00145643"/>
    <w:rsid w:val="0014578C"/>
    <w:rsid w:val="00146915"/>
    <w:rsid w:val="001470E8"/>
    <w:rsid w:val="00147806"/>
    <w:rsid w:val="001500EB"/>
    <w:rsid w:val="00150A18"/>
    <w:rsid w:val="00150BCE"/>
    <w:rsid w:val="0015205E"/>
    <w:rsid w:val="001552AC"/>
    <w:rsid w:val="00156382"/>
    <w:rsid w:val="00156591"/>
    <w:rsid w:val="0015698E"/>
    <w:rsid w:val="00156A18"/>
    <w:rsid w:val="00156A90"/>
    <w:rsid w:val="00156E8A"/>
    <w:rsid w:val="001570F6"/>
    <w:rsid w:val="0015782C"/>
    <w:rsid w:val="00157E76"/>
    <w:rsid w:val="001606C4"/>
    <w:rsid w:val="00160D7D"/>
    <w:rsid w:val="0016240C"/>
    <w:rsid w:val="00162432"/>
    <w:rsid w:val="00162CF0"/>
    <w:rsid w:val="00162E5C"/>
    <w:rsid w:val="00163303"/>
    <w:rsid w:val="001649F2"/>
    <w:rsid w:val="00164C40"/>
    <w:rsid w:val="00164CCC"/>
    <w:rsid w:val="00164D93"/>
    <w:rsid w:val="00164E88"/>
    <w:rsid w:val="0016515B"/>
    <w:rsid w:val="00165304"/>
    <w:rsid w:val="001654E2"/>
    <w:rsid w:val="00165C3F"/>
    <w:rsid w:val="0016629D"/>
    <w:rsid w:val="00166560"/>
    <w:rsid w:val="00166651"/>
    <w:rsid w:val="00166C20"/>
    <w:rsid w:val="00166ECA"/>
    <w:rsid w:val="00167524"/>
    <w:rsid w:val="0016779B"/>
    <w:rsid w:val="001700F5"/>
    <w:rsid w:val="00170709"/>
    <w:rsid w:val="00170A65"/>
    <w:rsid w:val="00170CE7"/>
    <w:rsid w:val="00171382"/>
    <w:rsid w:val="00173E7B"/>
    <w:rsid w:val="00174240"/>
    <w:rsid w:val="00174405"/>
    <w:rsid w:val="00174A05"/>
    <w:rsid w:val="00174B25"/>
    <w:rsid w:val="00174C43"/>
    <w:rsid w:val="00174C7A"/>
    <w:rsid w:val="00174DC2"/>
    <w:rsid w:val="0017527B"/>
    <w:rsid w:val="00175A09"/>
    <w:rsid w:val="00175D34"/>
    <w:rsid w:val="0017631E"/>
    <w:rsid w:val="0017722F"/>
    <w:rsid w:val="00177CBF"/>
    <w:rsid w:val="0018043B"/>
    <w:rsid w:val="00180E55"/>
    <w:rsid w:val="00181108"/>
    <w:rsid w:val="0018120D"/>
    <w:rsid w:val="00181BE2"/>
    <w:rsid w:val="001823D8"/>
    <w:rsid w:val="00182A7A"/>
    <w:rsid w:val="00182ECC"/>
    <w:rsid w:val="001832F9"/>
    <w:rsid w:val="00183D6D"/>
    <w:rsid w:val="00186C20"/>
    <w:rsid w:val="001871D8"/>
    <w:rsid w:val="0018755D"/>
    <w:rsid w:val="0018761A"/>
    <w:rsid w:val="00187B63"/>
    <w:rsid w:val="00187C49"/>
    <w:rsid w:val="00187D01"/>
    <w:rsid w:val="00187F9D"/>
    <w:rsid w:val="001901B7"/>
    <w:rsid w:val="001902DC"/>
    <w:rsid w:val="00190947"/>
    <w:rsid w:val="00190ABE"/>
    <w:rsid w:val="0019123C"/>
    <w:rsid w:val="0019242C"/>
    <w:rsid w:val="00192A17"/>
    <w:rsid w:val="00192EE6"/>
    <w:rsid w:val="00193662"/>
    <w:rsid w:val="00193715"/>
    <w:rsid w:val="0019391D"/>
    <w:rsid w:val="00193AD9"/>
    <w:rsid w:val="00193DB0"/>
    <w:rsid w:val="00194BA7"/>
    <w:rsid w:val="00195014"/>
    <w:rsid w:val="00195336"/>
    <w:rsid w:val="0019549D"/>
    <w:rsid w:val="00195AC8"/>
    <w:rsid w:val="00195B7D"/>
    <w:rsid w:val="00195BCB"/>
    <w:rsid w:val="00195C77"/>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31"/>
    <w:rsid w:val="001A3242"/>
    <w:rsid w:val="001A351F"/>
    <w:rsid w:val="001A35ED"/>
    <w:rsid w:val="001A38CC"/>
    <w:rsid w:val="001A397D"/>
    <w:rsid w:val="001A3F94"/>
    <w:rsid w:val="001A41BE"/>
    <w:rsid w:val="001A48D3"/>
    <w:rsid w:val="001A4DF5"/>
    <w:rsid w:val="001A5534"/>
    <w:rsid w:val="001A5745"/>
    <w:rsid w:val="001A59E9"/>
    <w:rsid w:val="001A620E"/>
    <w:rsid w:val="001A6C79"/>
    <w:rsid w:val="001A7611"/>
    <w:rsid w:val="001A7919"/>
    <w:rsid w:val="001B00B3"/>
    <w:rsid w:val="001B0C56"/>
    <w:rsid w:val="001B0F38"/>
    <w:rsid w:val="001B1011"/>
    <w:rsid w:val="001B1106"/>
    <w:rsid w:val="001B19CD"/>
    <w:rsid w:val="001B1FCC"/>
    <w:rsid w:val="001B2387"/>
    <w:rsid w:val="001B27AF"/>
    <w:rsid w:val="001B2DE5"/>
    <w:rsid w:val="001B3D77"/>
    <w:rsid w:val="001B3E62"/>
    <w:rsid w:val="001B53C6"/>
    <w:rsid w:val="001B55B3"/>
    <w:rsid w:val="001B5D6D"/>
    <w:rsid w:val="001B6A4A"/>
    <w:rsid w:val="001B6C9B"/>
    <w:rsid w:val="001B6F27"/>
    <w:rsid w:val="001B7003"/>
    <w:rsid w:val="001B7581"/>
    <w:rsid w:val="001B7837"/>
    <w:rsid w:val="001B78DC"/>
    <w:rsid w:val="001B7DBC"/>
    <w:rsid w:val="001B7EF6"/>
    <w:rsid w:val="001C0343"/>
    <w:rsid w:val="001C1215"/>
    <w:rsid w:val="001C1FBB"/>
    <w:rsid w:val="001C28D1"/>
    <w:rsid w:val="001C2A41"/>
    <w:rsid w:val="001C2C49"/>
    <w:rsid w:val="001C37C6"/>
    <w:rsid w:val="001C4508"/>
    <w:rsid w:val="001C4590"/>
    <w:rsid w:val="001C4759"/>
    <w:rsid w:val="001C47B3"/>
    <w:rsid w:val="001C4D71"/>
    <w:rsid w:val="001C51AE"/>
    <w:rsid w:val="001C5668"/>
    <w:rsid w:val="001C584F"/>
    <w:rsid w:val="001C58D9"/>
    <w:rsid w:val="001C6AEB"/>
    <w:rsid w:val="001C6F5D"/>
    <w:rsid w:val="001C71E2"/>
    <w:rsid w:val="001C7743"/>
    <w:rsid w:val="001C78FD"/>
    <w:rsid w:val="001D06BE"/>
    <w:rsid w:val="001D1545"/>
    <w:rsid w:val="001D1E21"/>
    <w:rsid w:val="001D1EF7"/>
    <w:rsid w:val="001D285F"/>
    <w:rsid w:val="001D440F"/>
    <w:rsid w:val="001D51A9"/>
    <w:rsid w:val="001D53F0"/>
    <w:rsid w:val="001D56D0"/>
    <w:rsid w:val="001D5C3D"/>
    <w:rsid w:val="001D5D79"/>
    <w:rsid w:val="001D5D7F"/>
    <w:rsid w:val="001D5F87"/>
    <w:rsid w:val="001D766D"/>
    <w:rsid w:val="001E0713"/>
    <w:rsid w:val="001E0AAF"/>
    <w:rsid w:val="001E17B4"/>
    <w:rsid w:val="001E1A61"/>
    <w:rsid w:val="001E202B"/>
    <w:rsid w:val="001E2111"/>
    <w:rsid w:val="001E2B81"/>
    <w:rsid w:val="001E34B9"/>
    <w:rsid w:val="001E35BB"/>
    <w:rsid w:val="001E54B7"/>
    <w:rsid w:val="001E5707"/>
    <w:rsid w:val="001E59F8"/>
    <w:rsid w:val="001E5CA3"/>
    <w:rsid w:val="001E6250"/>
    <w:rsid w:val="001E63C3"/>
    <w:rsid w:val="001E6642"/>
    <w:rsid w:val="001E7003"/>
    <w:rsid w:val="001F0027"/>
    <w:rsid w:val="001F01C9"/>
    <w:rsid w:val="001F069B"/>
    <w:rsid w:val="001F0B93"/>
    <w:rsid w:val="001F0E36"/>
    <w:rsid w:val="001F0FB5"/>
    <w:rsid w:val="001F12E8"/>
    <w:rsid w:val="001F1826"/>
    <w:rsid w:val="001F1E3A"/>
    <w:rsid w:val="001F36DF"/>
    <w:rsid w:val="001F4850"/>
    <w:rsid w:val="001F4DF2"/>
    <w:rsid w:val="001F4F5B"/>
    <w:rsid w:val="001F4FB4"/>
    <w:rsid w:val="001F5224"/>
    <w:rsid w:val="001F5329"/>
    <w:rsid w:val="001F546F"/>
    <w:rsid w:val="001F54CB"/>
    <w:rsid w:val="001F54FA"/>
    <w:rsid w:val="001F5E8E"/>
    <w:rsid w:val="001F60A9"/>
    <w:rsid w:val="001F6AC6"/>
    <w:rsid w:val="001F7461"/>
    <w:rsid w:val="001F7A9C"/>
    <w:rsid w:val="00200156"/>
    <w:rsid w:val="0020022E"/>
    <w:rsid w:val="00200DE1"/>
    <w:rsid w:val="00200FBE"/>
    <w:rsid w:val="002011F7"/>
    <w:rsid w:val="00201658"/>
    <w:rsid w:val="002019DA"/>
    <w:rsid w:val="00202065"/>
    <w:rsid w:val="0020219D"/>
    <w:rsid w:val="00202B7A"/>
    <w:rsid w:val="00202F2B"/>
    <w:rsid w:val="00204C35"/>
    <w:rsid w:val="00204C52"/>
    <w:rsid w:val="00206283"/>
    <w:rsid w:val="002067C0"/>
    <w:rsid w:val="00206961"/>
    <w:rsid w:val="00206AD6"/>
    <w:rsid w:val="00206BDB"/>
    <w:rsid w:val="00207175"/>
    <w:rsid w:val="002073ED"/>
    <w:rsid w:val="00207CF8"/>
    <w:rsid w:val="00207E3C"/>
    <w:rsid w:val="002100D2"/>
    <w:rsid w:val="002104B4"/>
    <w:rsid w:val="002129ED"/>
    <w:rsid w:val="00212AD2"/>
    <w:rsid w:val="002133E5"/>
    <w:rsid w:val="00213AD4"/>
    <w:rsid w:val="002148B4"/>
    <w:rsid w:val="002153CC"/>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27E06"/>
    <w:rsid w:val="002304C5"/>
    <w:rsid w:val="00230C6D"/>
    <w:rsid w:val="00231395"/>
    <w:rsid w:val="0023148C"/>
    <w:rsid w:val="00231DF6"/>
    <w:rsid w:val="00232039"/>
    <w:rsid w:val="002321A0"/>
    <w:rsid w:val="002325BF"/>
    <w:rsid w:val="002332E4"/>
    <w:rsid w:val="0023366C"/>
    <w:rsid w:val="0023382A"/>
    <w:rsid w:val="00233CB1"/>
    <w:rsid w:val="00233E74"/>
    <w:rsid w:val="0023494E"/>
    <w:rsid w:val="00234BB1"/>
    <w:rsid w:val="0023537E"/>
    <w:rsid w:val="002355FF"/>
    <w:rsid w:val="00235FB6"/>
    <w:rsid w:val="0023655C"/>
    <w:rsid w:val="00236675"/>
    <w:rsid w:val="002369C2"/>
    <w:rsid w:val="00236BF6"/>
    <w:rsid w:val="00236BF8"/>
    <w:rsid w:val="00236F2C"/>
    <w:rsid w:val="002370D8"/>
    <w:rsid w:val="0023722C"/>
    <w:rsid w:val="00237BCE"/>
    <w:rsid w:val="002403F6"/>
    <w:rsid w:val="0024177D"/>
    <w:rsid w:val="00242D18"/>
    <w:rsid w:val="00243DFC"/>
    <w:rsid w:val="00243EEA"/>
    <w:rsid w:val="00244336"/>
    <w:rsid w:val="0024547D"/>
    <w:rsid w:val="0024550E"/>
    <w:rsid w:val="00245707"/>
    <w:rsid w:val="0024587F"/>
    <w:rsid w:val="00245CE7"/>
    <w:rsid w:val="00246BC7"/>
    <w:rsid w:val="002474A2"/>
    <w:rsid w:val="002502D8"/>
    <w:rsid w:val="002507BE"/>
    <w:rsid w:val="00250955"/>
    <w:rsid w:val="00250B57"/>
    <w:rsid w:val="00250E23"/>
    <w:rsid w:val="00250EEF"/>
    <w:rsid w:val="00250F2D"/>
    <w:rsid w:val="0025127B"/>
    <w:rsid w:val="002514F0"/>
    <w:rsid w:val="002521C2"/>
    <w:rsid w:val="00252497"/>
    <w:rsid w:val="002524A8"/>
    <w:rsid w:val="00252518"/>
    <w:rsid w:val="00252CDB"/>
    <w:rsid w:val="00253ACC"/>
    <w:rsid w:val="00254621"/>
    <w:rsid w:val="00254DB1"/>
    <w:rsid w:val="00254E17"/>
    <w:rsid w:val="00255A7F"/>
    <w:rsid w:val="00255F2C"/>
    <w:rsid w:val="00256397"/>
    <w:rsid w:val="00256423"/>
    <w:rsid w:val="0025658F"/>
    <w:rsid w:val="0025717C"/>
    <w:rsid w:val="00257594"/>
    <w:rsid w:val="00257F3D"/>
    <w:rsid w:val="00260401"/>
    <w:rsid w:val="00260627"/>
    <w:rsid w:val="00261CF2"/>
    <w:rsid w:val="002626A0"/>
    <w:rsid w:val="00262B04"/>
    <w:rsid w:val="00262F4C"/>
    <w:rsid w:val="00263165"/>
    <w:rsid w:val="002631B3"/>
    <w:rsid w:val="002631F9"/>
    <w:rsid w:val="00264ADD"/>
    <w:rsid w:val="00264CA5"/>
    <w:rsid w:val="00265AE1"/>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4CE"/>
    <w:rsid w:val="0027766F"/>
    <w:rsid w:val="0028059F"/>
    <w:rsid w:val="00280702"/>
    <w:rsid w:val="00280B0B"/>
    <w:rsid w:val="00281000"/>
    <w:rsid w:val="002813A5"/>
    <w:rsid w:val="00281664"/>
    <w:rsid w:val="0028428A"/>
    <w:rsid w:val="00284830"/>
    <w:rsid w:val="00285195"/>
    <w:rsid w:val="00285B0E"/>
    <w:rsid w:val="00286074"/>
    <w:rsid w:val="00286585"/>
    <w:rsid w:val="002866AE"/>
    <w:rsid w:val="002868A9"/>
    <w:rsid w:val="00287003"/>
    <w:rsid w:val="00287CD3"/>
    <w:rsid w:val="00290449"/>
    <w:rsid w:val="002906CB"/>
    <w:rsid w:val="00291183"/>
    <w:rsid w:val="0029212D"/>
    <w:rsid w:val="00292B64"/>
    <w:rsid w:val="00292E56"/>
    <w:rsid w:val="00293327"/>
    <w:rsid w:val="00293D35"/>
    <w:rsid w:val="002941BD"/>
    <w:rsid w:val="00294730"/>
    <w:rsid w:val="002955AD"/>
    <w:rsid w:val="00295882"/>
    <w:rsid w:val="00295C63"/>
    <w:rsid w:val="002960A6"/>
    <w:rsid w:val="00296C83"/>
    <w:rsid w:val="00297377"/>
    <w:rsid w:val="00297E82"/>
    <w:rsid w:val="00297F88"/>
    <w:rsid w:val="002A124B"/>
    <w:rsid w:val="002A18A0"/>
    <w:rsid w:val="002A2245"/>
    <w:rsid w:val="002A246D"/>
    <w:rsid w:val="002A379D"/>
    <w:rsid w:val="002A3B31"/>
    <w:rsid w:val="002A4432"/>
    <w:rsid w:val="002A5549"/>
    <w:rsid w:val="002A695C"/>
    <w:rsid w:val="002A6D1A"/>
    <w:rsid w:val="002A76ED"/>
    <w:rsid w:val="002A7B6F"/>
    <w:rsid w:val="002A7BDE"/>
    <w:rsid w:val="002A7D1C"/>
    <w:rsid w:val="002A7FA0"/>
    <w:rsid w:val="002B062A"/>
    <w:rsid w:val="002B0A53"/>
    <w:rsid w:val="002B144B"/>
    <w:rsid w:val="002B1A09"/>
    <w:rsid w:val="002B2AB6"/>
    <w:rsid w:val="002B3FE1"/>
    <w:rsid w:val="002B41DA"/>
    <w:rsid w:val="002B4AE9"/>
    <w:rsid w:val="002B4DA5"/>
    <w:rsid w:val="002B4EB9"/>
    <w:rsid w:val="002B53F0"/>
    <w:rsid w:val="002B643C"/>
    <w:rsid w:val="002B7900"/>
    <w:rsid w:val="002B7D94"/>
    <w:rsid w:val="002B7DC0"/>
    <w:rsid w:val="002C0ABA"/>
    <w:rsid w:val="002C0B97"/>
    <w:rsid w:val="002C26B0"/>
    <w:rsid w:val="002C29D5"/>
    <w:rsid w:val="002C34FC"/>
    <w:rsid w:val="002C372F"/>
    <w:rsid w:val="002C4038"/>
    <w:rsid w:val="002C45DB"/>
    <w:rsid w:val="002C4704"/>
    <w:rsid w:val="002C47EE"/>
    <w:rsid w:val="002C4B4A"/>
    <w:rsid w:val="002C4CC5"/>
    <w:rsid w:val="002C5018"/>
    <w:rsid w:val="002C5094"/>
    <w:rsid w:val="002C570F"/>
    <w:rsid w:val="002C5961"/>
    <w:rsid w:val="002C6C96"/>
    <w:rsid w:val="002C6C9B"/>
    <w:rsid w:val="002C6DDF"/>
    <w:rsid w:val="002C6E9A"/>
    <w:rsid w:val="002C74A4"/>
    <w:rsid w:val="002C79C2"/>
    <w:rsid w:val="002C7C98"/>
    <w:rsid w:val="002C7CCE"/>
    <w:rsid w:val="002D00E4"/>
    <w:rsid w:val="002D037E"/>
    <w:rsid w:val="002D0D22"/>
    <w:rsid w:val="002D1CBE"/>
    <w:rsid w:val="002D1DA9"/>
    <w:rsid w:val="002D206A"/>
    <w:rsid w:val="002D2C4B"/>
    <w:rsid w:val="002D32FF"/>
    <w:rsid w:val="002D3CDA"/>
    <w:rsid w:val="002D3F05"/>
    <w:rsid w:val="002D4766"/>
    <w:rsid w:val="002D51B5"/>
    <w:rsid w:val="002D58DF"/>
    <w:rsid w:val="002D5B03"/>
    <w:rsid w:val="002D6637"/>
    <w:rsid w:val="002D67B4"/>
    <w:rsid w:val="002D67C6"/>
    <w:rsid w:val="002D6BE6"/>
    <w:rsid w:val="002D6C1E"/>
    <w:rsid w:val="002D6E99"/>
    <w:rsid w:val="002D6ECB"/>
    <w:rsid w:val="002D6F60"/>
    <w:rsid w:val="002D7500"/>
    <w:rsid w:val="002D78C9"/>
    <w:rsid w:val="002D79A4"/>
    <w:rsid w:val="002D7B0C"/>
    <w:rsid w:val="002D7F36"/>
    <w:rsid w:val="002E02CB"/>
    <w:rsid w:val="002E0508"/>
    <w:rsid w:val="002E0D77"/>
    <w:rsid w:val="002E14AC"/>
    <w:rsid w:val="002E3C1A"/>
    <w:rsid w:val="002E3CEB"/>
    <w:rsid w:val="002E5926"/>
    <w:rsid w:val="002E5E9B"/>
    <w:rsid w:val="002E7158"/>
    <w:rsid w:val="002F08B7"/>
    <w:rsid w:val="002F0A92"/>
    <w:rsid w:val="002F0B16"/>
    <w:rsid w:val="002F14C6"/>
    <w:rsid w:val="002F1B01"/>
    <w:rsid w:val="002F1B15"/>
    <w:rsid w:val="002F2831"/>
    <w:rsid w:val="002F3036"/>
    <w:rsid w:val="002F466A"/>
    <w:rsid w:val="002F55FC"/>
    <w:rsid w:val="002F6BD6"/>
    <w:rsid w:val="002F7416"/>
    <w:rsid w:val="002F7C80"/>
    <w:rsid w:val="003006C7"/>
    <w:rsid w:val="00300B91"/>
    <w:rsid w:val="00300FA9"/>
    <w:rsid w:val="00301AC2"/>
    <w:rsid w:val="00301AEB"/>
    <w:rsid w:val="0030249D"/>
    <w:rsid w:val="00302556"/>
    <w:rsid w:val="003029C1"/>
    <w:rsid w:val="00302BEE"/>
    <w:rsid w:val="00302CAE"/>
    <w:rsid w:val="00302CE7"/>
    <w:rsid w:val="00303B99"/>
    <w:rsid w:val="0030422F"/>
    <w:rsid w:val="0030527F"/>
    <w:rsid w:val="003052AC"/>
    <w:rsid w:val="00305F0E"/>
    <w:rsid w:val="0030633B"/>
    <w:rsid w:val="0030664C"/>
    <w:rsid w:val="0030740A"/>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53C"/>
    <w:rsid w:val="003137E5"/>
    <w:rsid w:val="00313E05"/>
    <w:rsid w:val="00314110"/>
    <w:rsid w:val="00314659"/>
    <w:rsid w:val="0031471B"/>
    <w:rsid w:val="00314E28"/>
    <w:rsid w:val="00314F91"/>
    <w:rsid w:val="00314FEF"/>
    <w:rsid w:val="00315971"/>
    <w:rsid w:val="00315C79"/>
    <w:rsid w:val="00316F16"/>
    <w:rsid w:val="003174F1"/>
    <w:rsid w:val="00317D3A"/>
    <w:rsid w:val="00320D21"/>
    <w:rsid w:val="00320FCE"/>
    <w:rsid w:val="0032150B"/>
    <w:rsid w:val="00321693"/>
    <w:rsid w:val="0032195A"/>
    <w:rsid w:val="00321A97"/>
    <w:rsid w:val="00322315"/>
    <w:rsid w:val="003232F1"/>
    <w:rsid w:val="00323446"/>
    <w:rsid w:val="00323E36"/>
    <w:rsid w:val="00324486"/>
    <w:rsid w:val="003247F2"/>
    <w:rsid w:val="00325095"/>
    <w:rsid w:val="003257E3"/>
    <w:rsid w:val="00326CFC"/>
    <w:rsid w:val="00327364"/>
    <w:rsid w:val="00330113"/>
    <w:rsid w:val="00330236"/>
    <w:rsid w:val="00330341"/>
    <w:rsid w:val="0033063D"/>
    <w:rsid w:val="003307ED"/>
    <w:rsid w:val="00331416"/>
    <w:rsid w:val="00331668"/>
    <w:rsid w:val="00331B6D"/>
    <w:rsid w:val="003325E3"/>
    <w:rsid w:val="003326F3"/>
    <w:rsid w:val="0033298F"/>
    <w:rsid w:val="00332DAA"/>
    <w:rsid w:val="00332FC8"/>
    <w:rsid w:val="0033314E"/>
    <w:rsid w:val="003337C3"/>
    <w:rsid w:val="00334181"/>
    <w:rsid w:val="0033489F"/>
    <w:rsid w:val="003352A7"/>
    <w:rsid w:val="0033536C"/>
    <w:rsid w:val="003356C9"/>
    <w:rsid w:val="00335B44"/>
    <w:rsid w:val="00335FE9"/>
    <w:rsid w:val="003409A7"/>
    <w:rsid w:val="003416A7"/>
    <w:rsid w:val="00341756"/>
    <w:rsid w:val="00341812"/>
    <w:rsid w:val="00341E84"/>
    <w:rsid w:val="0034248D"/>
    <w:rsid w:val="00342588"/>
    <w:rsid w:val="00342E2C"/>
    <w:rsid w:val="00343045"/>
    <w:rsid w:val="00343478"/>
    <w:rsid w:val="00343D7F"/>
    <w:rsid w:val="00343FC7"/>
    <w:rsid w:val="003441DE"/>
    <w:rsid w:val="0034429A"/>
    <w:rsid w:val="00344300"/>
    <w:rsid w:val="00344D51"/>
    <w:rsid w:val="00344E97"/>
    <w:rsid w:val="0034554C"/>
    <w:rsid w:val="00345885"/>
    <w:rsid w:val="00345E3B"/>
    <w:rsid w:val="00346460"/>
    <w:rsid w:val="00346520"/>
    <w:rsid w:val="00346A85"/>
    <w:rsid w:val="00347CA5"/>
    <w:rsid w:val="003501E9"/>
    <w:rsid w:val="003519AE"/>
    <w:rsid w:val="00351E31"/>
    <w:rsid w:val="00351E50"/>
    <w:rsid w:val="0035353B"/>
    <w:rsid w:val="00353C45"/>
    <w:rsid w:val="003546F6"/>
    <w:rsid w:val="003549A6"/>
    <w:rsid w:val="00354C4F"/>
    <w:rsid w:val="003552EC"/>
    <w:rsid w:val="003553A3"/>
    <w:rsid w:val="003554A0"/>
    <w:rsid w:val="0035554B"/>
    <w:rsid w:val="00355A7E"/>
    <w:rsid w:val="00356349"/>
    <w:rsid w:val="003567A0"/>
    <w:rsid w:val="003567C0"/>
    <w:rsid w:val="00356D5E"/>
    <w:rsid w:val="00357A4B"/>
    <w:rsid w:val="00357E5B"/>
    <w:rsid w:val="00357E7F"/>
    <w:rsid w:val="00360AA5"/>
    <w:rsid w:val="00361246"/>
    <w:rsid w:val="003618D0"/>
    <w:rsid w:val="00361A4A"/>
    <w:rsid w:val="00361BAF"/>
    <w:rsid w:val="00361D22"/>
    <w:rsid w:val="003621A4"/>
    <w:rsid w:val="003622F9"/>
    <w:rsid w:val="003623CE"/>
    <w:rsid w:val="00362629"/>
    <w:rsid w:val="0036269A"/>
    <w:rsid w:val="00362877"/>
    <w:rsid w:val="00362937"/>
    <w:rsid w:val="00362D6E"/>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6F2"/>
    <w:rsid w:val="00373A15"/>
    <w:rsid w:val="00373CA9"/>
    <w:rsid w:val="00374261"/>
    <w:rsid w:val="003743D5"/>
    <w:rsid w:val="003755CC"/>
    <w:rsid w:val="003758F9"/>
    <w:rsid w:val="00375BEA"/>
    <w:rsid w:val="00375CEE"/>
    <w:rsid w:val="00375D6A"/>
    <w:rsid w:val="00375E86"/>
    <w:rsid w:val="0037609B"/>
    <w:rsid w:val="00376554"/>
    <w:rsid w:val="003769D3"/>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964"/>
    <w:rsid w:val="00381DF0"/>
    <w:rsid w:val="00381E0E"/>
    <w:rsid w:val="003829D5"/>
    <w:rsid w:val="00382C21"/>
    <w:rsid w:val="00382C33"/>
    <w:rsid w:val="00382FE0"/>
    <w:rsid w:val="00382FEF"/>
    <w:rsid w:val="003830AC"/>
    <w:rsid w:val="00383F56"/>
    <w:rsid w:val="00383F7C"/>
    <w:rsid w:val="003840F1"/>
    <w:rsid w:val="003848C1"/>
    <w:rsid w:val="00385659"/>
    <w:rsid w:val="003858A1"/>
    <w:rsid w:val="00385D49"/>
    <w:rsid w:val="003861A8"/>
    <w:rsid w:val="003862A2"/>
    <w:rsid w:val="003868EA"/>
    <w:rsid w:val="003869C4"/>
    <w:rsid w:val="00386CCE"/>
    <w:rsid w:val="00386CD7"/>
    <w:rsid w:val="00386EB3"/>
    <w:rsid w:val="00386F49"/>
    <w:rsid w:val="0038717E"/>
    <w:rsid w:val="00387244"/>
    <w:rsid w:val="003872A7"/>
    <w:rsid w:val="00387820"/>
    <w:rsid w:val="00387959"/>
    <w:rsid w:val="00387CF4"/>
    <w:rsid w:val="00387E2D"/>
    <w:rsid w:val="00391119"/>
    <w:rsid w:val="00392097"/>
    <w:rsid w:val="003921BC"/>
    <w:rsid w:val="003921EE"/>
    <w:rsid w:val="00393472"/>
    <w:rsid w:val="003935B2"/>
    <w:rsid w:val="003938B5"/>
    <w:rsid w:val="0039475F"/>
    <w:rsid w:val="00394F8E"/>
    <w:rsid w:val="00395D7E"/>
    <w:rsid w:val="003963D0"/>
    <w:rsid w:val="003963D2"/>
    <w:rsid w:val="003975EE"/>
    <w:rsid w:val="0039771A"/>
    <w:rsid w:val="00397D87"/>
    <w:rsid w:val="00397E4B"/>
    <w:rsid w:val="003A0932"/>
    <w:rsid w:val="003A0AC3"/>
    <w:rsid w:val="003A123E"/>
    <w:rsid w:val="003A1322"/>
    <w:rsid w:val="003A181D"/>
    <w:rsid w:val="003A1CE4"/>
    <w:rsid w:val="003A22F8"/>
    <w:rsid w:val="003A23D9"/>
    <w:rsid w:val="003A244D"/>
    <w:rsid w:val="003A2B10"/>
    <w:rsid w:val="003A2F64"/>
    <w:rsid w:val="003A396C"/>
    <w:rsid w:val="003A3B1A"/>
    <w:rsid w:val="003A46B6"/>
    <w:rsid w:val="003A47CC"/>
    <w:rsid w:val="003A4EA1"/>
    <w:rsid w:val="003A7AE8"/>
    <w:rsid w:val="003A7BB0"/>
    <w:rsid w:val="003A7CCA"/>
    <w:rsid w:val="003B087D"/>
    <w:rsid w:val="003B0A90"/>
    <w:rsid w:val="003B0F01"/>
    <w:rsid w:val="003B111A"/>
    <w:rsid w:val="003B23D1"/>
    <w:rsid w:val="003B26F3"/>
    <w:rsid w:val="003B2A11"/>
    <w:rsid w:val="003B2C12"/>
    <w:rsid w:val="003B2F0C"/>
    <w:rsid w:val="003B3BDA"/>
    <w:rsid w:val="003B3C8A"/>
    <w:rsid w:val="003B4384"/>
    <w:rsid w:val="003B468F"/>
    <w:rsid w:val="003B4ECB"/>
    <w:rsid w:val="003B554F"/>
    <w:rsid w:val="003B57A9"/>
    <w:rsid w:val="003B5C63"/>
    <w:rsid w:val="003B63DF"/>
    <w:rsid w:val="003B752E"/>
    <w:rsid w:val="003B7A52"/>
    <w:rsid w:val="003B7A73"/>
    <w:rsid w:val="003B7A84"/>
    <w:rsid w:val="003B7C1E"/>
    <w:rsid w:val="003C017E"/>
    <w:rsid w:val="003C06D3"/>
    <w:rsid w:val="003C0DBC"/>
    <w:rsid w:val="003C140E"/>
    <w:rsid w:val="003C1A2D"/>
    <w:rsid w:val="003C1DC6"/>
    <w:rsid w:val="003C1E28"/>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5C6"/>
    <w:rsid w:val="003E1611"/>
    <w:rsid w:val="003E2BF5"/>
    <w:rsid w:val="003E3009"/>
    <w:rsid w:val="003E3110"/>
    <w:rsid w:val="003E31A4"/>
    <w:rsid w:val="003E3544"/>
    <w:rsid w:val="003E3910"/>
    <w:rsid w:val="003E3F37"/>
    <w:rsid w:val="003E4AB1"/>
    <w:rsid w:val="003E4F96"/>
    <w:rsid w:val="003E5134"/>
    <w:rsid w:val="003E531F"/>
    <w:rsid w:val="003E563D"/>
    <w:rsid w:val="003E5983"/>
    <w:rsid w:val="003E5A67"/>
    <w:rsid w:val="003E6172"/>
    <w:rsid w:val="003E7538"/>
    <w:rsid w:val="003E7A13"/>
    <w:rsid w:val="003E7DBD"/>
    <w:rsid w:val="003F02C2"/>
    <w:rsid w:val="003F0442"/>
    <w:rsid w:val="003F073F"/>
    <w:rsid w:val="003F0765"/>
    <w:rsid w:val="003F08B2"/>
    <w:rsid w:val="003F2581"/>
    <w:rsid w:val="003F2EA2"/>
    <w:rsid w:val="003F30F0"/>
    <w:rsid w:val="003F32B4"/>
    <w:rsid w:val="003F5159"/>
    <w:rsid w:val="003F6B0B"/>
    <w:rsid w:val="003F6DFC"/>
    <w:rsid w:val="003F6E45"/>
    <w:rsid w:val="003F763F"/>
    <w:rsid w:val="003F785F"/>
    <w:rsid w:val="003F7C5F"/>
    <w:rsid w:val="00400157"/>
    <w:rsid w:val="004005F2"/>
    <w:rsid w:val="00400C25"/>
    <w:rsid w:val="00400EC0"/>
    <w:rsid w:val="0040130B"/>
    <w:rsid w:val="0040140C"/>
    <w:rsid w:val="00401687"/>
    <w:rsid w:val="00401ED0"/>
    <w:rsid w:val="00402356"/>
    <w:rsid w:val="004024FE"/>
    <w:rsid w:val="00403446"/>
    <w:rsid w:val="0040367C"/>
    <w:rsid w:val="00403A6A"/>
    <w:rsid w:val="00403B53"/>
    <w:rsid w:val="00403FA1"/>
    <w:rsid w:val="00403FE7"/>
    <w:rsid w:val="00404B26"/>
    <w:rsid w:val="004052C5"/>
    <w:rsid w:val="00405EFD"/>
    <w:rsid w:val="00406775"/>
    <w:rsid w:val="00406853"/>
    <w:rsid w:val="00407DEC"/>
    <w:rsid w:val="00407FC5"/>
    <w:rsid w:val="004102E3"/>
    <w:rsid w:val="00410402"/>
    <w:rsid w:val="00410EFA"/>
    <w:rsid w:val="00411013"/>
    <w:rsid w:val="0041285F"/>
    <w:rsid w:val="0041355A"/>
    <w:rsid w:val="004137A2"/>
    <w:rsid w:val="00413E2B"/>
    <w:rsid w:val="0041488F"/>
    <w:rsid w:val="004148E6"/>
    <w:rsid w:val="0041549A"/>
    <w:rsid w:val="00415A07"/>
    <w:rsid w:val="00416020"/>
    <w:rsid w:val="004160DA"/>
    <w:rsid w:val="0041710B"/>
    <w:rsid w:val="004176EC"/>
    <w:rsid w:val="0042207B"/>
    <w:rsid w:val="00423C12"/>
    <w:rsid w:val="004249F8"/>
    <w:rsid w:val="00424AAC"/>
    <w:rsid w:val="00424C42"/>
    <w:rsid w:val="00425572"/>
    <w:rsid w:val="00425594"/>
    <w:rsid w:val="004260F1"/>
    <w:rsid w:val="00426A19"/>
    <w:rsid w:val="00430B17"/>
    <w:rsid w:val="00430CA6"/>
    <w:rsid w:val="00430E57"/>
    <w:rsid w:val="004310C7"/>
    <w:rsid w:val="00431246"/>
    <w:rsid w:val="0043261D"/>
    <w:rsid w:val="004326D3"/>
    <w:rsid w:val="0043271C"/>
    <w:rsid w:val="00433804"/>
    <w:rsid w:val="00433B46"/>
    <w:rsid w:val="004342AD"/>
    <w:rsid w:val="004342C9"/>
    <w:rsid w:val="00435216"/>
    <w:rsid w:val="004353CF"/>
    <w:rsid w:val="00435B78"/>
    <w:rsid w:val="00435C54"/>
    <w:rsid w:val="00435F29"/>
    <w:rsid w:val="0043631F"/>
    <w:rsid w:val="0043648E"/>
    <w:rsid w:val="004373EE"/>
    <w:rsid w:val="00437439"/>
    <w:rsid w:val="004378CB"/>
    <w:rsid w:val="00437D60"/>
    <w:rsid w:val="00440D27"/>
    <w:rsid w:val="00440E8D"/>
    <w:rsid w:val="00440EE4"/>
    <w:rsid w:val="00440F09"/>
    <w:rsid w:val="0044113C"/>
    <w:rsid w:val="004413E5"/>
    <w:rsid w:val="00441902"/>
    <w:rsid w:val="00441C6C"/>
    <w:rsid w:val="0044210D"/>
    <w:rsid w:val="00442F80"/>
    <w:rsid w:val="00443000"/>
    <w:rsid w:val="00443C73"/>
    <w:rsid w:val="00444410"/>
    <w:rsid w:val="0044505F"/>
    <w:rsid w:val="00445179"/>
    <w:rsid w:val="00445532"/>
    <w:rsid w:val="00445819"/>
    <w:rsid w:val="00445AE2"/>
    <w:rsid w:val="00445B1A"/>
    <w:rsid w:val="0044624B"/>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6B86"/>
    <w:rsid w:val="00457479"/>
    <w:rsid w:val="00457875"/>
    <w:rsid w:val="00460307"/>
    <w:rsid w:val="004603A3"/>
    <w:rsid w:val="00460D96"/>
    <w:rsid w:val="004617F3"/>
    <w:rsid w:val="00461DAF"/>
    <w:rsid w:val="004625AE"/>
    <w:rsid w:val="004628B9"/>
    <w:rsid w:val="00462D1D"/>
    <w:rsid w:val="00463225"/>
    <w:rsid w:val="00464E07"/>
    <w:rsid w:val="0046525A"/>
    <w:rsid w:val="00465FB9"/>
    <w:rsid w:val="0046633D"/>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615"/>
    <w:rsid w:val="00475885"/>
    <w:rsid w:val="004759B8"/>
    <w:rsid w:val="00475A58"/>
    <w:rsid w:val="00476236"/>
    <w:rsid w:val="004763C6"/>
    <w:rsid w:val="00476667"/>
    <w:rsid w:val="00477594"/>
    <w:rsid w:val="00480015"/>
    <w:rsid w:val="0048020D"/>
    <w:rsid w:val="004803B1"/>
    <w:rsid w:val="004823CF"/>
    <w:rsid w:val="00482F56"/>
    <w:rsid w:val="004831E3"/>
    <w:rsid w:val="004835E8"/>
    <w:rsid w:val="00483B91"/>
    <w:rsid w:val="00483DC0"/>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1E9E"/>
    <w:rsid w:val="00492699"/>
    <w:rsid w:val="00492CA5"/>
    <w:rsid w:val="00492D91"/>
    <w:rsid w:val="004934BA"/>
    <w:rsid w:val="00494162"/>
    <w:rsid w:val="004945EF"/>
    <w:rsid w:val="00495593"/>
    <w:rsid w:val="00495D64"/>
    <w:rsid w:val="00495DFE"/>
    <w:rsid w:val="00496682"/>
    <w:rsid w:val="00496A38"/>
    <w:rsid w:val="0049716A"/>
    <w:rsid w:val="00497233"/>
    <w:rsid w:val="004A054D"/>
    <w:rsid w:val="004A0A3B"/>
    <w:rsid w:val="004A0C2B"/>
    <w:rsid w:val="004A10E3"/>
    <w:rsid w:val="004A1664"/>
    <w:rsid w:val="004A22A7"/>
    <w:rsid w:val="004A27DD"/>
    <w:rsid w:val="004A2A25"/>
    <w:rsid w:val="004A2F1D"/>
    <w:rsid w:val="004A30C5"/>
    <w:rsid w:val="004A390E"/>
    <w:rsid w:val="004A3E14"/>
    <w:rsid w:val="004A424C"/>
    <w:rsid w:val="004A4E2B"/>
    <w:rsid w:val="004A58C1"/>
    <w:rsid w:val="004A5AA1"/>
    <w:rsid w:val="004A5D4B"/>
    <w:rsid w:val="004A5E15"/>
    <w:rsid w:val="004A6261"/>
    <w:rsid w:val="004A65EA"/>
    <w:rsid w:val="004A6A9A"/>
    <w:rsid w:val="004A7156"/>
    <w:rsid w:val="004A7324"/>
    <w:rsid w:val="004A75B8"/>
    <w:rsid w:val="004A75C0"/>
    <w:rsid w:val="004A764F"/>
    <w:rsid w:val="004A786E"/>
    <w:rsid w:val="004A7E6B"/>
    <w:rsid w:val="004B0DAB"/>
    <w:rsid w:val="004B1B25"/>
    <w:rsid w:val="004B20DB"/>
    <w:rsid w:val="004B2DC6"/>
    <w:rsid w:val="004B3D91"/>
    <w:rsid w:val="004B4482"/>
    <w:rsid w:val="004B49BF"/>
    <w:rsid w:val="004B4BAF"/>
    <w:rsid w:val="004B58C2"/>
    <w:rsid w:val="004B5CCC"/>
    <w:rsid w:val="004B63A5"/>
    <w:rsid w:val="004B6D5F"/>
    <w:rsid w:val="004B7893"/>
    <w:rsid w:val="004C0033"/>
    <w:rsid w:val="004C0589"/>
    <w:rsid w:val="004C0EAE"/>
    <w:rsid w:val="004C14B6"/>
    <w:rsid w:val="004C1FE5"/>
    <w:rsid w:val="004C2814"/>
    <w:rsid w:val="004C2D20"/>
    <w:rsid w:val="004C345F"/>
    <w:rsid w:val="004C364B"/>
    <w:rsid w:val="004C5244"/>
    <w:rsid w:val="004C608E"/>
    <w:rsid w:val="004C67E3"/>
    <w:rsid w:val="004D00A2"/>
    <w:rsid w:val="004D0785"/>
    <w:rsid w:val="004D08E6"/>
    <w:rsid w:val="004D163F"/>
    <w:rsid w:val="004D2BD4"/>
    <w:rsid w:val="004D2D4F"/>
    <w:rsid w:val="004D2E21"/>
    <w:rsid w:val="004D2E3E"/>
    <w:rsid w:val="004D3D97"/>
    <w:rsid w:val="004D4C85"/>
    <w:rsid w:val="004D4CBC"/>
    <w:rsid w:val="004D5202"/>
    <w:rsid w:val="004D545B"/>
    <w:rsid w:val="004D62E2"/>
    <w:rsid w:val="004D6F4A"/>
    <w:rsid w:val="004D7C7D"/>
    <w:rsid w:val="004E0A10"/>
    <w:rsid w:val="004E103B"/>
    <w:rsid w:val="004E11D6"/>
    <w:rsid w:val="004E11EC"/>
    <w:rsid w:val="004E1A1D"/>
    <w:rsid w:val="004E2333"/>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3AB"/>
    <w:rsid w:val="004F15A0"/>
    <w:rsid w:val="004F1639"/>
    <w:rsid w:val="004F163B"/>
    <w:rsid w:val="004F1A98"/>
    <w:rsid w:val="004F1F92"/>
    <w:rsid w:val="004F2720"/>
    <w:rsid w:val="004F2842"/>
    <w:rsid w:val="004F2C22"/>
    <w:rsid w:val="004F427F"/>
    <w:rsid w:val="004F46FF"/>
    <w:rsid w:val="004F4A67"/>
    <w:rsid w:val="004F5FF0"/>
    <w:rsid w:val="004F640F"/>
    <w:rsid w:val="004F64B3"/>
    <w:rsid w:val="004F699C"/>
    <w:rsid w:val="004F70C3"/>
    <w:rsid w:val="005013EA"/>
    <w:rsid w:val="00501D61"/>
    <w:rsid w:val="0050206E"/>
    <w:rsid w:val="00502426"/>
    <w:rsid w:val="00502D19"/>
    <w:rsid w:val="00503455"/>
    <w:rsid w:val="00503BB5"/>
    <w:rsid w:val="00504720"/>
    <w:rsid w:val="005047C4"/>
    <w:rsid w:val="00504A68"/>
    <w:rsid w:val="00504F0F"/>
    <w:rsid w:val="005052ED"/>
    <w:rsid w:val="005058F4"/>
    <w:rsid w:val="005061FC"/>
    <w:rsid w:val="005064EC"/>
    <w:rsid w:val="0050667C"/>
    <w:rsid w:val="0050686F"/>
    <w:rsid w:val="00506920"/>
    <w:rsid w:val="0050753E"/>
    <w:rsid w:val="005108D1"/>
    <w:rsid w:val="00510D8B"/>
    <w:rsid w:val="005110AD"/>
    <w:rsid w:val="0051128C"/>
    <w:rsid w:val="00511729"/>
    <w:rsid w:val="00511985"/>
    <w:rsid w:val="00511A90"/>
    <w:rsid w:val="00511B1B"/>
    <w:rsid w:val="0051209F"/>
    <w:rsid w:val="005128A5"/>
    <w:rsid w:val="005130C4"/>
    <w:rsid w:val="0051319C"/>
    <w:rsid w:val="0051360D"/>
    <w:rsid w:val="00514E9C"/>
    <w:rsid w:val="00514F6E"/>
    <w:rsid w:val="0051538F"/>
    <w:rsid w:val="00515594"/>
    <w:rsid w:val="00515C67"/>
    <w:rsid w:val="00515CB1"/>
    <w:rsid w:val="005164DB"/>
    <w:rsid w:val="00516813"/>
    <w:rsid w:val="0051682D"/>
    <w:rsid w:val="005169AC"/>
    <w:rsid w:val="00516E99"/>
    <w:rsid w:val="00517BA6"/>
    <w:rsid w:val="00517C11"/>
    <w:rsid w:val="00517E62"/>
    <w:rsid w:val="00517EB8"/>
    <w:rsid w:val="0052025C"/>
    <w:rsid w:val="0052072F"/>
    <w:rsid w:val="0052162A"/>
    <w:rsid w:val="0052199B"/>
    <w:rsid w:val="00521E64"/>
    <w:rsid w:val="00522339"/>
    <w:rsid w:val="005226CF"/>
    <w:rsid w:val="005232B5"/>
    <w:rsid w:val="00523739"/>
    <w:rsid w:val="00524076"/>
    <w:rsid w:val="005243D7"/>
    <w:rsid w:val="00524459"/>
    <w:rsid w:val="0052499B"/>
    <w:rsid w:val="0052515C"/>
    <w:rsid w:val="005257B5"/>
    <w:rsid w:val="00525C2D"/>
    <w:rsid w:val="00526055"/>
    <w:rsid w:val="00526545"/>
    <w:rsid w:val="005265C9"/>
    <w:rsid w:val="00526CBE"/>
    <w:rsid w:val="00526DB1"/>
    <w:rsid w:val="00527410"/>
    <w:rsid w:val="005274D9"/>
    <w:rsid w:val="0053034D"/>
    <w:rsid w:val="005303DF"/>
    <w:rsid w:val="00530AE1"/>
    <w:rsid w:val="005317A1"/>
    <w:rsid w:val="00531A7F"/>
    <w:rsid w:val="005324C2"/>
    <w:rsid w:val="00532538"/>
    <w:rsid w:val="005325FC"/>
    <w:rsid w:val="00532D21"/>
    <w:rsid w:val="005330E9"/>
    <w:rsid w:val="0053404E"/>
    <w:rsid w:val="0053456B"/>
    <w:rsid w:val="0053490D"/>
    <w:rsid w:val="005349DF"/>
    <w:rsid w:val="0053579C"/>
    <w:rsid w:val="00535847"/>
    <w:rsid w:val="00535910"/>
    <w:rsid w:val="00535B5F"/>
    <w:rsid w:val="00535D50"/>
    <w:rsid w:val="00536157"/>
    <w:rsid w:val="0053658A"/>
    <w:rsid w:val="0053667E"/>
    <w:rsid w:val="0053741D"/>
    <w:rsid w:val="005378B7"/>
    <w:rsid w:val="00537AF5"/>
    <w:rsid w:val="00537F3C"/>
    <w:rsid w:val="005403D1"/>
    <w:rsid w:val="00540EE4"/>
    <w:rsid w:val="00540EEE"/>
    <w:rsid w:val="00541479"/>
    <w:rsid w:val="00541639"/>
    <w:rsid w:val="0054243B"/>
    <w:rsid w:val="0054253D"/>
    <w:rsid w:val="00542C93"/>
    <w:rsid w:val="00543BFF"/>
    <w:rsid w:val="00543DB1"/>
    <w:rsid w:val="00543F18"/>
    <w:rsid w:val="005444AF"/>
    <w:rsid w:val="0054493E"/>
    <w:rsid w:val="00544A6F"/>
    <w:rsid w:val="00545257"/>
    <w:rsid w:val="00545263"/>
    <w:rsid w:val="005456A9"/>
    <w:rsid w:val="005456F9"/>
    <w:rsid w:val="0054575B"/>
    <w:rsid w:val="00545898"/>
    <w:rsid w:val="00545D9A"/>
    <w:rsid w:val="005464EC"/>
    <w:rsid w:val="005474CE"/>
    <w:rsid w:val="005500CB"/>
    <w:rsid w:val="00550193"/>
    <w:rsid w:val="00550C39"/>
    <w:rsid w:val="00551539"/>
    <w:rsid w:val="0055224A"/>
    <w:rsid w:val="00552525"/>
    <w:rsid w:val="0055347F"/>
    <w:rsid w:val="00553E02"/>
    <w:rsid w:val="005547D4"/>
    <w:rsid w:val="00554D54"/>
    <w:rsid w:val="005550DF"/>
    <w:rsid w:val="00555978"/>
    <w:rsid w:val="00556729"/>
    <w:rsid w:val="00557E7F"/>
    <w:rsid w:val="00557E8E"/>
    <w:rsid w:val="005602E8"/>
    <w:rsid w:val="005603E3"/>
    <w:rsid w:val="00560A31"/>
    <w:rsid w:val="00560CC1"/>
    <w:rsid w:val="005614A7"/>
    <w:rsid w:val="005616B4"/>
    <w:rsid w:val="00561886"/>
    <w:rsid w:val="00561AF3"/>
    <w:rsid w:val="00561EA0"/>
    <w:rsid w:val="005626D2"/>
    <w:rsid w:val="005628CE"/>
    <w:rsid w:val="00563F78"/>
    <w:rsid w:val="0056477F"/>
    <w:rsid w:val="00564F18"/>
    <w:rsid w:val="00566C35"/>
    <w:rsid w:val="00566D23"/>
    <w:rsid w:val="00566DF2"/>
    <w:rsid w:val="0057068B"/>
    <w:rsid w:val="0057168F"/>
    <w:rsid w:val="005718E2"/>
    <w:rsid w:val="00571CFE"/>
    <w:rsid w:val="00572087"/>
    <w:rsid w:val="00572741"/>
    <w:rsid w:val="00572A89"/>
    <w:rsid w:val="00572C45"/>
    <w:rsid w:val="00573831"/>
    <w:rsid w:val="00573DBE"/>
    <w:rsid w:val="0057414B"/>
    <w:rsid w:val="00574E30"/>
    <w:rsid w:val="0057570C"/>
    <w:rsid w:val="00575B89"/>
    <w:rsid w:val="00576439"/>
    <w:rsid w:val="005764C1"/>
    <w:rsid w:val="005766D2"/>
    <w:rsid w:val="005768D2"/>
    <w:rsid w:val="00576CDB"/>
    <w:rsid w:val="00576DCE"/>
    <w:rsid w:val="00576ECD"/>
    <w:rsid w:val="00577250"/>
    <w:rsid w:val="005773BC"/>
    <w:rsid w:val="005775B4"/>
    <w:rsid w:val="00577BAD"/>
    <w:rsid w:val="00577ECB"/>
    <w:rsid w:val="00580499"/>
    <w:rsid w:val="005806A9"/>
    <w:rsid w:val="00580E45"/>
    <w:rsid w:val="005810B3"/>
    <w:rsid w:val="0058126D"/>
    <w:rsid w:val="00581ABD"/>
    <w:rsid w:val="00582E48"/>
    <w:rsid w:val="0058341D"/>
    <w:rsid w:val="0058383A"/>
    <w:rsid w:val="00583ABC"/>
    <w:rsid w:val="00583C01"/>
    <w:rsid w:val="005847F0"/>
    <w:rsid w:val="00584993"/>
    <w:rsid w:val="0058540B"/>
    <w:rsid w:val="00585554"/>
    <w:rsid w:val="00585C0F"/>
    <w:rsid w:val="0058734D"/>
    <w:rsid w:val="00587740"/>
    <w:rsid w:val="0059076A"/>
    <w:rsid w:val="00590A5A"/>
    <w:rsid w:val="00590E5F"/>
    <w:rsid w:val="00590EDE"/>
    <w:rsid w:val="005910F5"/>
    <w:rsid w:val="00591CBD"/>
    <w:rsid w:val="00591DB7"/>
    <w:rsid w:val="005922FA"/>
    <w:rsid w:val="005930D3"/>
    <w:rsid w:val="0059364A"/>
    <w:rsid w:val="005942D9"/>
    <w:rsid w:val="00594DBE"/>
    <w:rsid w:val="00594E63"/>
    <w:rsid w:val="005956FF"/>
    <w:rsid w:val="005965C3"/>
    <w:rsid w:val="00597134"/>
    <w:rsid w:val="0059778A"/>
    <w:rsid w:val="00597B63"/>
    <w:rsid w:val="00597D59"/>
    <w:rsid w:val="00597E34"/>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A7534"/>
    <w:rsid w:val="005B061C"/>
    <w:rsid w:val="005B0874"/>
    <w:rsid w:val="005B08A7"/>
    <w:rsid w:val="005B0972"/>
    <w:rsid w:val="005B0C73"/>
    <w:rsid w:val="005B13F0"/>
    <w:rsid w:val="005B23C5"/>
    <w:rsid w:val="005B2812"/>
    <w:rsid w:val="005B2D3B"/>
    <w:rsid w:val="005B2D48"/>
    <w:rsid w:val="005B39BA"/>
    <w:rsid w:val="005B3B45"/>
    <w:rsid w:val="005B3B61"/>
    <w:rsid w:val="005B3F7D"/>
    <w:rsid w:val="005B50CA"/>
    <w:rsid w:val="005B5E65"/>
    <w:rsid w:val="005B6858"/>
    <w:rsid w:val="005B7168"/>
    <w:rsid w:val="005B719F"/>
    <w:rsid w:val="005B7DD4"/>
    <w:rsid w:val="005C0621"/>
    <w:rsid w:val="005C166E"/>
    <w:rsid w:val="005C2D30"/>
    <w:rsid w:val="005C3100"/>
    <w:rsid w:val="005C31C9"/>
    <w:rsid w:val="005C3F3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699"/>
    <w:rsid w:val="005E1D22"/>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4BAD"/>
    <w:rsid w:val="005F606B"/>
    <w:rsid w:val="005F629A"/>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44D"/>
    <w:rsid w:val="00606B10"/>
    <w:rsid w:val="00606C03"/>
    <w:rsid w:val="00606E31"/>
    <w:rsid w:val="00607220"/>
    <w:rsid w:val="00607AEE"/>
    <w:rsid w:val="006103D7"/>
    <w:rsid w:val="00610E8A"/>
    <w:rsid w:val="00611138"/>
    <w:rsid w:val="00611A37"/>
    <w:rsid w:val="00611ABB"/>
    <w:rsid w:val="00611C45"/>
    <w:rsid w:val="0061245E"/>
    <w:rsid w:val="00613225"/>
    <w:rsid w:val="0061325C"/>
    <w:rsid w:val="00613D2C"/>
    <w:rsid w:val="006148F0"/>
    <w:rsid w:val="00614920"/>
    <w:rsid w:val="006149E5"/>
    <w:rsid w:val="00614A67"/>
    <w:rsid w:val="006159F5"/>
    <w:rsid w:val="00615D9E"/>
    <w:rsid w:val="00615E62"/>
    <w:rsid w:val="006163A2"/>
    <w:rsid w:val="00616EAE"/>
    <w:rsid w:val="00617C32"/>
    <w:rsid w:val="00617D95"/>
    <w:rsid w:val="00617E3D"/>
    <w:rsid w:val="00617FC9"/>
    <w:rsid w:val="00620B30"/>
    <w:rsid w:val="00620E0A"/>
    <w:rsid w:val="00621730"/>
    <w:rsid w:val="006219C3"/>
    <w:rsid w:val="00621BB2"/>
    <w:rsid w:val="00622116"/>
    <w:rsid w:val="00622C09"/>
    <w:rsid w:val="00622D05"/>
    <w:rsid w:val="00622DFC"/>
    <w:rsid w:val="0062318C"/>
    <w:rsid w:val="0062375A"/>
    <w:rsid w:val="00623A4E"/>
    <w:rsid w:val="00623BB5"/>
    <w:rsid w:val="0062479C"/>
    <w:rsid w:val="0062490E"/>
    <w:rsid w:val="00624EFF"/>
    <w:rsid w:val="00626439"/>
    <w:rsid w:val="00627280"/>
    <w:rsid w:val="00627A07"/>
    <w:rsid w:val="00627BA6"/>
    <w:rsid w:val="00627ECB"/>
    <w:rsid w:val="006300FF"/>
    <w:rsid w:val="006303D8"/>
    <w:rsid w:val="00630587"/>
    <w:rsid w:val="00631432"/>
    <w:rsid w:val="0063219A"/>
    <w:rsid w:val="00632977"/>
    <w:rsid w:val="006329C3"/>
    <w:rsid w:val="00633339"/>
    <w:rsid w:val="00633802"/>
    <w:rsid w:val="00633DFE"/>
    <w:rsid w:val="00633EE2"/>
    <w:rsid w:val="006343E7"/>
    <w:rsid w:val="00634685"/>
    <w:rsid w:val="00634734"/>
    <w:rsid w:val="00634784"/>
    <w:rsid w:val="006347FF"/>
    <w:rsid w:val="00634B26"/>
    <w:rsid w:val="006351AE"/>
    <w:rsid w:val="006351CE"/>
    <w:rsid w:val="006361E2"/>
    <w:rsid w:val="00636357"/>
    <w:rsid w:val="00636519"/>
    <w:rsid w:val="00636528"/>
    <w:rsid w:val="006365E8"/>
    <w:rsid w:val="00636BA0"/>
    <w:rsid w:val="00636F33"/>
    <w:rsid w:val="00637303"/>
    <w:rsid w:val="0063782A"/>
    <w:rsid w:val="00640936"/>
    <w:rsid w:val="00641109"/>
    <w:rsid w:val="00641859"/>
    <w:rsid w:val="006418D9"/>
    <w:rsid w:val="006418DF"/>
    <w:rsid w:val="00641967"/>
    <w:rsid w:val="00643105"/>
    <w:rsid w:val="00643296"/>
    <w:rsid w:val="00643D76"/>
    <w:rsid w:val="00644739"/>
    <w:rsid w:val="00644EF7"/>
    <w:rsid w:val="0064551A"/>
    <w:rsid w:val="006455BE"/>
    <w:rsid w:val="00645658"/>
    <w:rsid w:val="00645C24"/>
    <w:rsid w:val="00645E94"/>
    <w:rsid w:val="006461BA"/>
    <w:rsid w:val="00646259"/>
    <w:rsid w:val="006462A0"/>
    <w:rsid w:val="00646357"/>
    <w:rsid w:val="00646F5D"/>
    <w:rsid w:val="006502E7"/>
    <w:rsid w:val="00650302"/>
    <w:rsid w:val="006505AF"/>
    <w:rsid w:val="006506CF"/>
    <w:rsid w:val="00650BDB"/>
    <w:rsid w:val="00650DAB"/>
    <w:rsid w:val="00650E6E"/>
    <w:rsid w:val="0065139E"/>
    <w:rsid w:val="00651436"/>
    <w:rsid w:val="00652304"/>
    <w:rsid w:val="0065308D"/>
    <w:rsid w:val="00653398"/>
    <w:rsid w:val="006539C2"/>
    <w:rsid w:val="00653A07"/>
    <w:rsid w:val="00653FF4"/>
    <w:rsid w:val="006545ED"/>
    <w:rsid w:val="006547A2"/>
    <w:rsid w:val="00655058"/>
    <w:rsid w:val="006557D1"/>
    <w:rsid w:val="00655869"/>
    <w:rsid w:val="00655942"/>
    <w:rsid w:val="00655BBA"/>
    <w:rsid w:val="006560FD"/>
    <w:rsid w:val="00656257"/>
    <w:rsid w:val="0065628E"/>
    <w:rsid w:val="00656306"/>
    <w:rsid w:val="0065683A"/>
    <w:rsid w:val="0065718C"/>
    <w:rsid w:val="00657BE2"/>
    <w:rsid w:val="00657C3A"/>
    <w:rsid w:val="00660618"/>
    <w:rsid w:val="00660928"/>
    <w:rsid w:val="00660D5A"/>
    <w:rsid w:val="00662D12"/>
    <w:rsid w:val="00662DC1"/>
    <w:rsid w:val="0066312D"/>
    <w:rsid w:val="0066329D"/>
    <w:rsid w:val="0066367B"/>
    <w:rsid w:val="006637AA"/>
    <w:rsid w:val="00663911"/>
    <w:rsid w:val="00663F22"/>
    <w:rsid w:val="006645DB"/>
    <w:rsid w:val="00664E11"/>
    <w:rsid w:val="00664FA0"/>
    <w:rsid w:val="0066582A"/>
    <w:rsid w:val="00665C49"/>
    <w:rsid w:val="00665D90"/>
    <w:rsid w:val="0066674A"/>
    <w:rsid w:val="0066769C"/>
    <w:rsid w:val="006676DD"/>
    <w:rsid w:val="00667B4D"/>
    <w:rsid w:val="00670100"/>
    <w:rsid w:val="006709BE"/>
    <w:rsid w:val="00670FEF"/>
    <w:rsid w:val="0067152D"/>
    <w:rsid w:val="00671D5C"/>
    <w:rsid w:val="006722E6"/>
    <w:rsid w:val="00672791"/>
    <w:rsid w:val="00673AE4"/>
    <w:rsid w:val="006745B1"/>
    <w:rsid w:val="00674A86"/>
    <w:rsid w:val="006751FD"/>
    <w:rsid w:val="0067541C"/>
    <w:rsid w:val="0067593E"/>
    <w:rsid w:val="0067722A"/>
    <w:rsid w:val="0067745F"/>
    <w:rsid w:val="006779B2"/>
    <w:rsid w:val="00677EDC"/>
    <w:rsid w:val="00680767"/>
    <w:rsid w:val="00680870"/>
    <w:rsid w:val="00680DE8"/>
    <w:rsid w:val="00681173"/>
    <w:rsid w:val="00681BE8"/>
    <w:rsid w:val="00681C78"/>
    <w:rsid w:val="00682DDF"/>
    <w:rsid w:val="00682FA6"/>
    <w:rsid w:val="006835BC"/>
    <w:rsid w:val="00683670"/>
    <w:rsid w:val="006837F5"/>
    <w:rsid w:val="00683BCD"/>
    <w:rsid w:val="00683E47"/>
    <w:rsid w:val="0068578D"/>
    <w:rsid w:val="006857F5"/>
    <w:rsid w:val="00685A80"/>
    <w:rsid w:val="00685D76"/>
    <w:rsid w:val="0068622B"/>
    <w:rsid w:val="006864EE"/>
    <w:rsid w:val="00686608"/>
    <w:rsid w:val="006876A5"/>
    <w:rsid w:val="006878E8"/>
    <w:rsid w:val="00687AB9"/>
    <w:rsid w:val="00687D2D"/>
    <w:rsid w:val="00687FF9"/>
    <w:rsid w:val="00690020"/>
    <w:rsid w:val="00690C12"/>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5FEA"/>
    <w:rsid w:val="006972DC"/>
    <w:rsid w:val="006978E0"/>
    <w:rsid w:val="006A01C0"/>
    <w:rsid w:val="006A0654"/>
    <w:rsid w:val="006A06AC"/>
    <w:rsid w:val="006A0FD2"/>
    <w:rsid w:val="006A11A0"/>
    <w:rsid w:val="006A1E46"/>
    <w:rsid w:val="006A1EE4"/>
    <w:rsid w:val="006A28F2"/>
    <w:rsid w:val="006A33EA"/>
    <w:rsid w:val="006A39FF"/>
    <w:rsid w:val="006A44DA"/>
    <w:rsid w:val="006A4C41"/>
    <w:rsid w:val="006A5121"/>
    <w:rsid w:val="006A5D43"/>
    <w:rsid w:val="006A64C8"/>
    <w:rsid w:val="006A699F"/>
    <w:rsid w:val="006A7030"/>
    <w:rsid w:val="006A7D64"/>
    <w:rsid w:val="006A7E51"/>
    <w:rsid w:val="006B005C"/>
    <w:rsid w:val="006B083F"/>
    <w:rsid w:val="006B09E9"/>
    <w:rsid w:val="006B0E03"/>
    <w:rsid w:val="006B10A4"/>
    <w:rsid w:val="006B11FC"/>
    <w:rsid w:val="006B1E0E"/>
    <w:rsid w:val="006B2692"/>
    <w:rsid w:val="006B337E"/>
    <w:rsid w:val="006B3830"/>
    <w:rsid w:val="006B42A1"/>
    <w:rsid w:val="006B438B"/>
    <w:rsid w:val="006B59CD"/>
    <w:rsid w:val="006B62B4"/>
    <w:rsid w:val="006B635F"/>
    <w:rsid w:val="006B6641"/>
    <w:rsid w:val="006B708B"/>
    <w:rsid w:val="006B77A7"/>
    <w:rsid w:val="006B7848"/>
    <w:rsid w:val="006C07FA"/>
    <w:rsid w:val="006C103B"/>
    <w:rsid w:val="006C1218"/>
    <w:rsid w:val="006C1A4E"/>
    <w:rsid w:val="006C1B66"/>
    <w:rsid w:val="006C1EBF"/>
    <w:rsid w:val="006C1EC7"/>
    <w:rsid w:val="006C1FEC"/>
    <w:rsid w:val="006C21E7"/>
    <w:rsid w:val="006C2327"/>
    <w:rsid w:val="006C25C8"/>
    <w:rsid w:val="006C2973"/>
    <w:rsid w:val="006C2B9D"/>
    <w:rsid w:val="006C2CB8"/>
    <w:rsid w:val="006C37E5"/>
    <w:rsid w:val="006C4B9C"/>
    <w:rsid w:val="006C50C0"/>
    <w:rsid w:val="006C50C8"/>
    <w:rsid w:val="006C5E44"/>
    <w:rsid w:val="006C6300"/>
    <w:rsid w:val="006C64B1"/>
    <w:rsid w:val="006C65FE"/>
    <w:rsid w:val="006C6B36"/>
    <w:rsid w:val="006D0EDD"/>
    <w:rsid w:val="006D0F07"/>
    <w:rsid w:val="006D239A"/>
    <w:rsid w:val="006D2620"/>
    <w:rsid w:val="006D2BD6"/>
    <w:rsid w:val="006D2C16"/>
    <w:rsid w:val="006D3016"/>
    <w:rsid w:val="006D3032"/>
    <w:rsid w:val="006D3103"/>
    <w:rsid w:val="006D38B3"/>
    <w:rsid w:val="006D402D"/>
    <w:rsid w:val="006D4A8E"/>
    <w:rsid w:val="006D4FB5"/>
    <w:rsid w:val="006D4FD1"/>
    <w:rsid w:val="006D504B"/>
    <w:rsid w:val="006D5243"/>
    <w:rsid w:val="006D532E"/>
    <w:rsid w:val="006D58B3"/>
    <w:rsid w:val="006D615B"/>
    <w:rsid w:val="006D63B6"/>
    <w:rsid w:val="006D668F"/>
    <w:rsid w:val="006D670E"/>
    <w:rsid w:val="006D6F22"/>
    <w:rsid w:val="006D737C"/>
    <w:rsid w:val="006D7CA8"/>
    <w:rsid w:val="006E0128"/>
    <w:rsid w:val="006E04A7"/>
    <w:rsid w:val="006E0922"/>
    <w:rsid w:val="006E0DD5"/>
    <w:rsid w:val="006E12A2"/>
    <w:rsid w:val="006E25CB"/>
    <w:rsid w:val="006E3691"/>
    <w:rsid w:val="006E3D45"/>
    <w:rsid w:val="006E440D"/>
    <w:rsid w:val="006E4CB2"/>
    <w:rsid w:val="006E4CDB"/>
    <w:rsid w:val="006E5496"/>
    <w:rsid w:val="006E5655"/>
    <w:rsid w:val="006E5ED1"/>
    <w:rsid w:val="006E67D0"/>
    <w:rsid w:val="006E6DE4"/>
    <w:rsid w:val="006E7059"/>
    <w:rsid w:val="006E7987"/>
    <w:rsid w:val="006F0530"/>
    <w:rsid w:val="006F06E5"/>
    <w:rsid w:val="006F0F7A"/>
    <w:rsid w:val="006F107E"/>
    <w:rsid w:val="006F1564"/>
    <w:rsid w:val="006F2010"/>
    <w:rsid w:val="006F28EC"/>
    <w:rsid w:val="006F2F09"/>
    <w:rsid w:val="006F2F5E"/>
    <w:rsid w:val="006F3372"/>
    <w:rsid w:val="006F3BE6"/>
    <w:rsid w:val="006F4436"/>
    <w:rsid w:val="006F578A"/>
    <w:rsid w:val="006F57F3"/>
    <w:rsid w:val="006F58A3"/>
    <w:rsid w:val="006F5949"/>
    <w:rsid w:val="006F6F1A"/>
    <w:rsid w:val="006F7610"/>
    <w:rsid w:val="006F77A4"/>
    <w:rsid w:val="007016AE"/>
    <w:rsid w:val="00701984"/>
    <w:rsid w:val="0070267C"/>
    <w:rsid w:val="00702D3C"/>
    <w:rsid w:val="00702DE1"/>
    <w:rsid w:val="007038BC"/>
    <w:rsid w:val="007046BE"/>
    <w:rsid w:val="00704A76"/>
    <w:rsid w:val="00704B54"/>
    <w:rsid w:val="00704DF1"/>
    <w:rsid w:val="0070670E"/>
    <w:rsid w:val="0070685C"/>
    <w:rsid w:val="00706D03"/>
    <w:rsid w:val="00706FF6"/>
    <w:rsid w:val="007071B5"/>
    <w:rsid w:val="00707611"/>
    <w:rsid w:val="007078AD"/>
    <w:rsid w:val="007079B4"/>
    <w:rsid w:val="00707B61"/>
    <w:rsid w:val="00710245"/>
    <w:rsid w:val="007108DC"/>
    <w:rsid w:val="007117EF"/>
    <w:rsid w:val="00711CE7"/>
    <w:rsid w:val="00711F0F"/>
    <w:rsid w:val="00712C41"/>
    <w:rsid w:val="007132EE"/>
    <w:rsid w:val="0071343E"/>
    <w:rsid w:val="00713D17"/>
    <w:rsid w:val="0071461B"/>
    <w:rsid w:val="00714801"/>
    <w:rsid w:val="0071514C"/>
    <w:rsid w:val="00715239"/>
    <w:rsid w:val="00715E34"/>
    <w:rsid w:val="007170BE"/>
    <w:rsid w:val="00717D74"/>
    <w:rsid w:val="007207A0"/>
    <w:rsid w:val="00721474"/>
    <w:rsid w:val="00721D90"/>
    <w:rsid w:val="00722334"/>
    <w:rsid w:val="00722641"/>
    <w:rsid w:val="00722D95"/>
    <w:rsid w:val="00724B50"/>
    <w:rsid w:val="007252A5"/>
    <w:rsid w:val="00725CF6"/>
    <w:rsid w:val="0072632C"/>
    <w:rsid w:val="00726603"/>
    <w:rsid w:val="00726708"/>
    <w:rsid w:val="007273CD"/>
    <w:rsid w:val="0073055C"/>
    <w:rsid w:val="00730BCB"/>
    <w:rsid w:val="00731221"/>
    <w:rsid w:val="00731B6B"/>
    <w:rsid w:val="00731BF5"/>
    <w:rsid w:val="00731E1B"/>
    <w:rsid w:val="007329C1"/>
    <w:rsid w:val="00732EF0"/>
    <w:rsid w:val="00733627"/>
    <w:rsid w:val="007341B1"/>
    <w:rsid w:val="00734472"/>
    <w:rsid w:val="00734E92"/>
    <w:rsid w:val="0073511E"/>
    <w:rsid w:val="0073562D"/>
    <w:rsid w:val="0073582A"/>
    <w:rsid w:val="00735E80"/>
    <w:rsid w:val="007360A8"/>
    <w:rsid w:val="007364AD"/>
    <w:rsid w:val="007366EA"/>
    <w:rsid w:val="00736722"/>
    <w:rsid w:val="00736CFD"/>
    <w:rsid w:val="00736E7D"/>
    <w:rsid w:val="00737AA7"/>
    <w:rsid w:val="00740092"/>
    <w:rsid w:val="00740ED4"/>
    <w:rsid w:val="0074123E"/>
    <w:rsid w:val="007421BB"/>
    <w:rsid w:val="007427ED"/>
    <w:rsid w:val="00742B35"/>
    <w:rsid w:val="007433CC"/>
    <w:rsid w:val="007433E8"/>
    <w:rsid w:val="00744119"/>
    <w:rsid w:val="00744419"/>
    <w:rsid w:val="00745747"/>
    <w:rsid w:val="00745B0F"/>
    <w:rsid w:val="00746431"/>
    <w:rsid w:val="00746AC1"/>
    <w:rsid w:val="00746BB9"/>
    <w:rsid w:val="00747112"/>
    <w:rsid w:val="0075018E"/>
    <w:rsid w:val="00750E87"/>
    <w:rsid w:val="00752303"/>
    <w:rsid w:val="00752833"/>
    <w:rsid w:val="00752A40"/>
    <w:rsid w:val="00752F1B"/>
    <w:rsid w:val="00752F6F"/>
    <w:rsid w:val="0075303A"/>
    <w:rsid w:val="007537AD"/>
    <w:rsid w:val="00753A64"/>
    <w:rsid w:val="0075478D"/>
    <w:rsid w:val="00754E67"/>
    <w:rsid w:val="00755317"/>
    <w:rsid w:val="00755373"/>
    <w:rsid w:val="00755447"/>
    <w:rsid w:val="007558C1"/>
    <w:rsid w:val="00755BAD"/>
    <w:rsid w:val="007560E6"/>
    <w:rsid w:val="00756319"/>
    <w:rsid w:val="007563DE"/>
    <w:rsid w:val="00757353"/>
    <w:rsid w:val="00757CF3"/>
    <w:rsid w:val="0076091C"/>
    <w:rsid w:val="00760FFD"/>
    <w:rsid w:val="00761129"/>
    <w:rsid w:val="00761175"/>
    <w:rsid w:val="00761C3F"/>
    <w:rsid w:val="00761E41"/>
    <w:rsid w:val="00762126"/>
    <w:rsid w:val="007623E0"/>
    <w:rsid w:val="00762A6C"/>
    <w:rsid w:val="007633FC"/>
    <w:rsid w:val="00763DA5"/>
    <w:rsid w:val="00763DCC"/>
    <w:rsid w:val="00764D1B"/>
    <w:rsid w:val="00764E4A"/>
    <w:rsid w:val="0076507D"/>
    <w:rsid w:val="00765255"/>
    <w:rsid w:val="00766747"/>
    <w:rsid w:val="007667AD"/>
    <w:rsid w:val="00766C01"/>
    <w:rsid w:val="00766FAC"/>
    <w:rsid w:val="0076760A"/>
    <w:rsid w:val="00767C35"/>
    <w:rsid w:val="00767E44"/>
    <w:rsid w:val="00767ECB"/>
    <w:rsid w:val="0077002C"/>
    <w:rsid w:val="007707FE"/>
    <w:rsid w:val="00770AD0"/>
    <w:rsid w:val="0077103D"/>
    <w:rsid w:val="00771E05"/>
    <w:rsid w:val="007727FD"/>
    <w:rsid w:val="00772CA6"/>
    <w:rsid w:val="00773DBD"/>
    <w:rsid w:val="00773E00"/>
    <w:rsid w:val="00774AC9"/>
    <w:rsid w:val="00775814"/>
    <w:rsid w:val="00775A6E"/>
    <w:rsid w:val="00775DF5"/>
    <w:rsid w:val="0077600F"/>
    <w:rsid w:val="00776C40"/>
    <w:rsid w:val="0077710A"/>
    <w:rsid w:val="0077714C"/>
    <w:rsid w:val="007773BC"/>
    <w:rsid w:val="007774CA"/>
    <w:rsid w:val="007776D0"/>
    <w:rsid w:val="00777E06"/>
    <w:rsid w:val="00777F63"/>
    <w:rsid w:val="00780293"/>
    <w:rsid w:val="00780359"/>
    <w:rsid w:val="007821F7"/>
    <w:rsid w:val="0078226F"/>
    <w:rsid w:val="007823B1"/>
    <w:rsid w:val="00782624"/>
    <w:rsid w:val="00782C88"/>
    <w:rsid w:val="0078316D"/>
    <w:rsid w:val="00783198"/>
    <w:rsid w:val="00783ADF"/>
    <w:rsid w:val="00783E5B"/>
    <w:rsid w:val="007842A6"/>
    <w:rsid w:val="007848F0"/>
    <w:rsid w:val="00785079"/>
    <w:rsid w:val="0078521C"/>
    <w:rsid w:val="00785496"/>
    <w:rsid w:val="00785E34"/>
    <w:rsid w:val="00786390"/>
    <w:rsid w:val="00786754"/>
    <w:rsid w:val="00786D86"/>
    <w:rsid w:val="00787584"/>
    <w:rsid w:val="007878D2"/>
    <w:rsid w:val="0078797E"/>
    <w:rsid w:val="00790B4D"/>
    <w:rsid w:val="007915B7"/>
    <w:rsid w:val="00791967"/>
    <w:rsid w:val="007922E0"/>
    <w:rsid w:val="007927AE"/>
    <w:rsid w:val="007929CC"/>
    <w:rsid w:val="00792D05"/>
    <w:rsid w:val="00792E4A"/>
    <w:rsid w:val="00794ED4"/>
    <w:rsid w:val="00795D58"/>
    <w:rsid w:val="0079614A"/>
    <w:rsid w:val="007961E3"/>
    <w:rsid w:val="00796771"/>
    <w:rsid w:val="00797809"/>
    <w:rsid w:val="0079790A"/>
    <w:rsid w:val="00797A29"/>
    <w:rsid w:val="007A01E8"/>
    <w:rsid w:val="007A02F0"/>
    <w:rsid w:val="007A0954"/>
    <w:rsid w:val="007A13CF"/>
    <w:rsid w:val="007A195F"/>
    <w:rsid w:val="007A3560"/>
    <w:rsid w:val="007A356D"/>
    <w:rsid w:val="007A3617"/>
    <w:rsid w:val="007A4212"/>
    <w:rsid w:val="007A585E"/>
    <w:rsid w:val="007A69E4"/>
    <w:rsid w:val="007A7250"/>
    <w:rsid w:val="007A7466"/>
    <w:rsid w:val="007A74E6"/>
    <w:rsid w:val="007A784E"/>
    <w:rsid w:val="007B1A59"/>
    <w:rsid w:val="007B3623"/>
    <w:rsid w:val="007B3856"/>
    <w:rsid w:val="007B4CA7"/>
    <w:rsid w:val="007B4E5F"/>
    <w:rsid w:val="007B5E20"/>
    <w:rsid w:val="007B7B7C"/>
    <w:rsid w:val="007B7F37"/>
    <w:rsid w:val="007C022E"/>
    <w:rsid w:val="007C1145"/>
    <w:rsid w:val="007C1B65"/>
    <w:rsid w:val="007C2007"/>
    <w:rsid w:val="007C3BA5"/>
    <w:rsid w:val="007C3CA1"/>
    <w:rsid w:val="007C4BF1"/>
    <w:rsid w:val="007C581E"/>
    <w:rsid w:val="007C6462"/>
    <w:rsid w:val="007C667D"/>
    <w:rsid w:val="007C676B"/>
    <w:rsid w:val="007C6BC4"/>
    <w:rsid w:val="007C6F5B"/>
    <w:rsid w:val="007D0259"/>
    <w:rsid w:val="007D0364"/>
    <w:rsid w:val="007D0699"/>
    <w:rsid w:val="007D0B66"/>
    <w:rsid w:val="007D0D4A"/>
    <w:rsid w:val="007D156E"/>
    <w:rsid w:val="007D1704"/>
    <w:rsid w:val="007D2266"/>
    <w:rsid w:val="007D2451"/>
    <w:rsid w:val="007D29FE"/>
    <w:rsid w:val="007D356D"/>
    <w:rsid w:val="007D35EB"/>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299"/>
    <w:rsid w:val="007E15BF"/>
    <w:rsid w:val="007E2301"/>
    <w:rsid w:val="007E26CF"/>
    <w:rsid w:val="007E2FB5"/>
    <w:rsid w:val="007E38C1"/>
    <w:rsid w:val="007E3B65"/>
    <w:rsid w:val="007E41F0"/>
    <w:rsid w:val="007E45DF"/>
    <w:rsid w:val="007E50C8"/>
    <w:rsid w:val="007E589C"/>
    <w:rsid w:val="007E5D53"/>
    <w:rsid w:val="007E6928"/>
    <w:rsid w:val="007E6C65"/>
    <w:rsid w:val="007E72D2"/>
    <w:rsid w:val="007F05F0"/>
    <w:rsid w:val="007F1E3B"/>
    <w:rsid w:val="007F27B4"/>
    <w:rsid w:val="007F2966"/>
    <w:rsid w:val="007F2CF7"/>
    <w:rsid w:val="007F3054"/>
    <w:rsid w:val="007F408D"/>
    <w:rsid w:val="007F43BA"/>
    <w:rsid w:val="007F4820"/>
    <w:rsid w:val="007F494D"/>
    <w:rsid w:val="007F537B"/>
    <w:rsid w:val="007F5C80"/>
    <w:rsid w:val="007F61AF"/>
    <w:rsid w:val="007F61F9"/>
    <w:rsid w:val="007F634A"/>
    <w:rsid w:val="007F7237"/>
    <w:rsid w:val="007F7354"/>
    <w:rsid w:val="007F74A3"/>
    <w:rsid w:val="008000A1"/>
    <w:rsid w:val="0080025D"/>
    <w:rsid w:val="00800910"/>
    <w:rsid w:val="00800F98"/>
    <w:rsid w:val="00801517"/>
    <w:rsid w:val="008018EB"/>
    <w:rsid w:val="00801D79"/>
    <w:rsid w:val="0080208A"/>
    <w:rsid w:val="008028A3"/>
    <w:rsid w:val="008028E6"/>
    <w:rsid w:val="00802D04"/>
    <w:rsid w:val="00803D90"/>
    <w:rsid w:val="0080412A"/>
    <w:rsid w:val="008043EE"/>
    <w:rsid w:val="008054DD"/>
    <w:rsid w:val="008066F5"/>
    <w:rsid w:val="00806736"/>
    <w:rsid w:val="00806CB2"/>
    <w:rsid w:val="00806CCA"/>
    <w:rsid w:val="00806F8B"/>
    <w:rsid w:val="00807473"/>
    <w:rsid w:val="00807ADF"/>
    <w:rsid w:val="00807C2C"/>
    <w:rsid w:val="008105DD"/>
    <w:rsid w:val="00810946"/>
    <w:rsid w:val="008112A2"/>
    <w:rsid w:val="00811D3C"/>
    <w:rsid w:val="00811FD5"/>
    <w:rsid w:val="0081363E"/>
    <w:rsid w:val="00813AFE"/>
    <w:rsid w:val="00813B4F"/>
    <w:rsid w:val="00813B5E"/>
    <w:rsid w:val="00814548"/>
    <w:rsid w:val="00814F06"/>
    <w:rsid w:val="00815438"/>
    <w:rsid w:val="008156A9"/>
    <w:rsid w:val="00815C27"/>
    <w:rsid w:val="0081649B"/>
    <w:rsid w:val="008164C0"/>
    <w:rsid w:val="008175F0"/>
    <w:rsid w:val="008177A6"/>
    <w:rsid w:val="00817AD1"/>
    <w:rsid w:val="008209E1"/>
    <w:rsid w:val="00820A39"/>
    <w:rsid w:val="00821351"/>
    <w:rsid w:val="00821808"/>
    <w:rsid w:val="008222C4"/>
    <w:rsid w:val="00822E8F"/>
    <w:rsid w:val="008247EA"/>
    <w:rsid w:val="00825D84"/>
    <w:rsid w:val="008275C5"/>
    <w:rsid w:val="00827E27"/>
    <w:rsid w:val="00830405"/>
    <w:rsid w:val="008307E1"/>
    <w:rsid w:val="00830B2F"/>
    <w:rsid w:val="0083152C"/>
    <w:rsid w:val="00831798"/>
    <w:rsid w:val="00831EF7"/>
    <w:rsid w:val="00832074"/>
    <w:rsid w:val="00832C84"/>
    <w:rsid w:val="00832CAF"/>
    <w:rsid w:val="00832EE4"/>
    <w:rsid w:val="00833CF6"/>
    <w:rsid w:val="00834070"/>
    <w:rsid w:val="00835197"/>
    <w:rsid w:val="00835AD5"/>
    <w:rsid w:val="00835B53"/>
    <w:rsid w:val="00835BC1"/>
    <w:rsid w:val="00835D7D"/>
    <w:rsid w:val="0083671F"/>
    <w:rsid w:val="00836EE8"/>
    <w:rsid w:val="0083763C"/>
    <w:rsid w:val="00837FC6"/>
    <w:rsid w:val="00840780"/>
    <w:rsid w:val="00841B91"/>
    <w:rsid w:val="0084241E"/>
    <w:rsid w:val="00842EFF"/>
    <w:rsid w:val="00842F96"/>
    <w:rsid w:val="0084346D"/>
    <w:rsid w:val="008437A9"/>
    <w:rsid w:val="008439DB"/>
    <w:rsid w:val="00843B73"/>
    <w:rsid w:val="00844223"/>
    <w:rsid w:val="008443F5"/>
    <w:rsid w:val="00844F99"/>
    <w:rsid w:val="00845192"/>
    <w:rsid w:val="008451E3"/>
    <w:rsid w:val="00845237"/>
    <w:rsid w:val="00846601"/>
    <w:rsid w:val="0084699E"/>
    <w:rsid w:val="008478D6"/>
    <w:rsid w:val="00847E2B"/>
    <w:rsid w:val="008501DB"/>
    <w:rsid w:val="008501EA"/>
    <w:rsid w:val="0085053C"/>
    <w:rsid w:val="0085060C"/>
    <w:rsid w:val="00850AB8"/>
    <w:rsid w:val="00850CA3"/>
    <w:rsid w:val="00851427"/>
    <w:rsid w:val="00851F78"/>
    <w:rsid w:val="008525A4"/>
    <w:rsid w:val="0085311F"/>
    <w:rsid w:val="00853958"/>
    <w:rsid w:val="008549A9"/>
    <w:rsid w:val="008551A2"/>
    <w:rsid w:val="008552FB"/>
    <w:rsid w:val="00855674"/>
    <w:rsid w:val="00857476"/>
    <w:rsid w:val="00857B0C"/>
    <w:rsid w:val="00860312"/>
    <w:rsid w:val="00860464"/>
    <w:rsid w:val="0086066F"/>
    <w:rsid w:val="00861305"/>
    <w:rsid w:val="008618FB"/>
    <w:rsid w:val="00861F76"/>
    <w:rsid w:val="0086262A"/>
    <w:rsid w:val="00862748"/>
    <w:rsid w:val="0086280D"/>
    <w:rsid w:val="00862C85"/>
    <w:rsid w:val="00862F4F"/>
    <w:rsid w:val="00863714"/>
    <w:rsid w:val="00863B1D"/>
    <w:rsid w:val="0086407E"/>
    <w:rsid w:val="008652BD"/>
    <w:rsid w:val="008654CF"/>
    <w:rsid w:val="00865730"/>
    <w:rsid w:val="00865BF4"/>
    <w:rsid w:val="008661B4"/>
    <w:rsid w:val="008662AD"/>
    <w:rsid w:val="00866534"/>
    <w:rsid w:val="00866BA2"/>
    <w:rsid w:val="008672A5"/>
    <w:rsid w:val="008672BD"/>
    <w:rsid w:val="008703D6"/>
    <w:rsid w:val="00870639"/>
    <w:rsid w:val="00870A60"/>
    <w:rsid w:val="00871053"/>
    <w:rsid w:val="0087265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5C72"/>
    <w:rsid w:val="00886527"/>
    <w:rsid w:val="0088658A"/>
    <w:rsid w:val="00886872"/>
    <w:rsid w:val="008868A4"/>
    <w:rsid w:val="00886C08"/>
    <w:rsid w:val="00890760"/>
    <w:rsid w:val="00891B18"/>
    <w:rsid w:val="00892531"/>
    <w:rsid w:val="008932A6"/>
    <w:rsid w:val="00893420"/>
    <w:rsid w:val="008937BE"/>
    <w:rsid w:val="00893A1B"/>
    <w:rsid w:val="00893AF1"/>
    <w:rsid w:val="00896807"/>
    <w:rsid w:val="008975D1"/>
    <w:rsid w:val="008978FB"/>
    <w:rsid w:val="00897B17"/>
    <w:rsid w:val="00897FFB"/>
    <w:rsid w:val="008A001F"/>
    <w:rsid w:val="008A0DDA"/>
    <w:rsid w:val="008A0E7D"/>
    <w:rsid w:val="008A11AB"/>
    <w:rsid w:val="008A22DA"/>
    <w:rsid w:val="008A23DF"/>
    <w:rsid w:val="008A27BC"/>
    <w:rsid w:val="008A2B91"/>
    <w:rsid w:val="008A40C9"/>
    <w:rsid w:val="008A4404"/>
    <w:rsid w:val="008A4583"/>
    <w:rsid w:val="008A593D"/>
    <w:rsid w:val="008A5B3D"/>
    <w:rsid w:val="008A648B"/>
    <w:rsid w:val="008A71A9"/>
    <w:rsid w:val="008B02F2"/>
    <w:rsid w:val="008B1B1C"/>
    <w:rsid w:val="008B26C7"/>
    <w:rsid w:val="008B32EE"/>
    <w:rsid w:val="008B3F3C"/>
    <w:rsid w:val="008B45E2"/>
    <w:rsid w:val="008B55CB"/>
    <w:rsid w:val="008B5739"/>
    <w:rsid w:val="008C0856"/>
    <w:rsid w:val="008C1988"/>
    <w:rsid w:val="008C2062"/>
    <w:rsid w:val="008C2385"/>
    <w:rsid w:val="008C3C62"/>
    <w:rsid w:val="008C3D7E"/>
    <w:rsid w:val="008C4188"/>
    <w:rsid w:val="008C41F5"/>
    <w:rsid w:val="008C5493"/>
    <w:rsid w:val="008C56F6"/>
    <w:rsid w:val="008C59EB"/>
    <w:rsid w:val="008C5B2B"/>
    <w:rsid w:val="008C6D83"/>
    <w:rsid w:val="008C721F"/>
    <w:rsid w:val="008C7774"/>
    <w:rsid w:val="008C7BFD"/>
    <w:rsid w:val="008C7F98"/>
    <w:rsid w:val="008D0B95"/>
    <w:rsid w:val="008D120F"/>
    <w:rsid w:val="008D14A6"/>
    <w:rsid w:val="008D1E14"/>
    <w:rsid w:val="008D216D"/>
    <w:rsid w:val="008D2205"/>
    <w:rsid w:val="008D2A6A"/>
    <w:rsid w:val="008D32F9"/>
    <w:rsid w:val="008D3AAC"/>
    <w:rsid w:val="008D3B7C"/>
    <w:rsid w:val="008D3BB1"/>
    <w:rsid w:val="008D4252"/>
    <w:rsid w:val="008D50FD"/>
    <w:rsid w:val="008D5BD4"/>
    <w:rsid w:val="008D636D"/>
    <w:rsid w:val="008D6443"/>
    <w:rsid w:val="008D7898"/>
    <w:rsid w:val="008D7D44"/>
    <w:rsid w:val="008E181E"/>
    <w:rsid w:val="008E1B58"/>
    <w:rsid w:val="008E1B59"/>
    <w:rsid w:val="008E1D38"/>
    <w:rsid w:val="008E1E6B"/>
    <w:rsid w:val="008E27A2"/>
    <w:rsid w:val="008E2939"/>
    <w:rsid w:val="008E3795"/>
    <w:rsid w:val="008E38C2"/>
    <w:rsid w:val="008E5B8C"/>
    <w:rsid w:val="008E5BA3"/>
    <w:rsid w:val="008E65D2"/>
    <w:rsid w:val="008E662B"/>
    <w:rsid w:val="008E78B3"/>
    <w:rsid w:val="008E7B52"/>
    <w:rsid w:val="008F0A63"/>
    <w:rsid w:val="008F0C4A"/>
    <w:rsid w:val="008F10B3"/>
    <w:rsid w:val="008F24FC"/>
    <w:rsid w:val="008F3227"/>
    <w:rsid w:val="008F3CE7"/>
    <w:rsid w:val="008F59BD"/>
    <w:rsid w:val="008F5B54"/>
    <w:rsid w:val="008F6135"/>
    <w:rsid w:val="008F6168"/>
    <w:rsid w:val="008F6709"/>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3D61"/>
    <w:rsid w:val="009043A8"/>
    <w:rsid w:val="009048F1"/>
    <w:rsid w:val="00904A89"/>
    <w:rsid w:val="00904BCB"/>
    <w:rsid w:val="009057C8"/>
    <w:rsid w:val="0090668F"/>
    <w:rsid w:val="0090712A"/>
    <w:rsid w:val="00907653"/>
    <w:rsid w:val="00907CCA"/>
    <w:rsid w:val="009100C2"/>
    <w:rsid w:val="0091020F"/>
    <w:rsid w:val="009102D4"/>
    <w:rsid w:val="009107B8"/>
    <w:rsid w:val="00910823"/>
    <w:rsid w:val="00910835"/>
    <w:rsid w:val="00911242"/>
    <w:rsid w:val="00911536"/>
    <w:rsid w:val="00911EE4"/>
    <w:rsid w:val="009121EC"/>
    <w:rsid w:val="009137B6"/>
    <w:rsid w:val="00913E5F"/>
    <w:rsid w:val="009143D9"/>
    <w:rsid w:val="009146C5"/>
    <w:rsid w:val="009148A4"/>
    <w:rsid w:val="00914A6E"/>
    <w:rsid w:val="00915998"/>
    <w:rsid w:val="00915EB4"/>
    <w:rsid w:val="009164D4"/>
    <w:rsid w:val="0091700D"/>
    <w:rsid w:val="00917310"/>
    <w:rsid w:val="00917D65"/>
    <w:rsid w:val="00917DAA"/>
    <w:rsid w:val="00920A73"/>
    <w:rsid w:val="00920EDC"/>
    <w:rsid w:val="00921162"/>
    <w:rsid w:val="0092130B"/>
    <w:rsid w:val="009216E6"/>
    <w:rsid w:val="00921A65"/>
    <w:rsid w:val="00921E07"/>
    <w:rsid w:val="0092215F"/>
    <w:rsid w:val="0092250F"/>
    <w:rsid w:val="00922C2E"/>
    <w:rsid w:val="00924023"/>
    <w:rsid w:val="00924084"/>
    <w:rsid w:val="009256B0"/>
    <w:rsid w:val="00925968"/>
    <w:rsid w:val="00925BBB"/>
    <w:rsid w:val="00925BC0"/>
    <w:rsid w:val="009264EB"/>
    <w:rsid w:val="009268C3"/>
    <w:rsid w:val="00926B9B"/>
    <w:rsid w:val="009270EF"/>
    <w:rsid w:val="009301CE"/>
    <w:rsid w:val="00930703"/>
    <w:rsid w:val="00930C02"/>
    <w:rsid w:val="00931331"/>
    <w:rsid w:val="00931C02"/>
    <w:rsid w:val="00931CF6"/>
    <w:rsid w:val="00932205"/>
    <w:rsid w:val="00932840"/>
    <w:rsid w:val="00932988"/>
    <w:rsid w:val="00932F0B"/>
    <w:rsid w:val="009332A3"/>
    <w:rsid w:val="00933500"/>
    <w:rsid w:val="0093383D"/>
    <w:rsid w:val="00933C96"/>
    <w:rsid w:val="0093430A"/>
    <w:rsid w:val="009351C7"/>
    <w:rsid w:val="00935B65"/>
    <w:rsid w:val="00935D6A"/>
    <w:rsid w:val="00935F68"/>
    <w:rsid w:val="00936C37"/>
    <w:rsid w:val="00937060"/>
    <w:rsid w:val="00937998"/>
    <w:rsid w:val="009400FF"/>
    <w:rsid w:val="009401FD"/>
    <w:rsid w:val="009409D3"/>
    <w:rsid w:val="00940DBA"/>
    <w:rsid w:val="00941314"/>
    <w:rsid w:val="009418E3"/>
    <w:rsid w:val="009425DB"/>
    <w:rsid w:val="00942D9D"/>
    <w:rsid w:val="00943F04"/>
    <w:rsid w:val="009440C8"/>
    <w:rsid w:val="00944496"/>
    <w:rsid w:val="0094473B"/>
    <w:rsid w:val="009454F5"/>
    <w:rsid w:val="00945B09"/>
    <w:rsid w:val="00945D08"/>
    <w:rsid w:val="00946502"/>
    <w:rsid w:val="00947333"/>
    <w:rsid w:val="00950501"/>
    <w:rsid w:val="009506C7"/>
    <w:rsid w:val="00950AE9"/>
    <w:rsid w:val="00950FB1"/>
    <w:rsid w:val="00951870"/>
    <w:rsid w:val="00951E12"/>
    <w:rsid w:val="00951EBF"/>
    <w:rsid w:val="009527AB"/>
    <w:rsid w:val="00952BAE"/>
    <w:rsid w:val="00952D5C"/>
    <w:rsid w:val="009541D9"/>
    <w:rsid w:val="00954232"/>
    <w:rsid w:val="00954247"/>
    <w:rsid w:val="00954D99"/>
    <w:rsid w:val="0095504D"/>
    <w:rsid w:val="009558A2"/>
    <w:rsid w:val="0095598A"/>
    <w:rsid w:val="00955AD0"/>
    <w:rsid w:val="00955F5E"/>
    <w:rsid w:val="00956F3C"/>
    <w:rsid w:val="00957083"/>
    <w:rsid w:val="009570C7"/>
    <w:rsid w:val="0095765D"/>
    <w:rsid w:val="00957CDE"/>
    <w:rsid w:val="00960589"/>
    <w:rsid w:val="00960A6D"/>
    <w:rsid w:val="00961677"/>
    <w:rsid w:val="00961C5F"/>
    <w:rsid w:val="00961CDD"/>
    <w:rsid w:val="00961D95"/>
    <w:rsid w:val="00962264"/>
    <w:rsid w:val="00962AFD"/>
    <w:rsid w:val="00962C00"/>
    <w:rsid w:val="00962D74"/>
    <w:rsid w:val="00962FF1"/>
    <w:rsid w:val="00963FD2"/>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08F"/>
    <w:rsid w:val="00970601"/>
    <w:rsid w:val="00970724"/>
    <w:rsid w:val="0097087D"/>
    <w:rsid w:val="00970B55"/>
    <w:rsid w:val="00970E16"/>
    <w:rsid w:val="009713B5"/>
    <w:rsid w:val="009713F0"/>
    <w:rsid w:val="00971702"/>
    <w:rsid w:val="00971B8A"/>
    <w:rsid w:val="00971F6E"/>
    <w:rsid w:val="00971FF9"/>
    <w:rsid w:val="00972866"/>
    <w:rsid w:val="00973B0F"/>
    <w:rsid w:val="00973C7C"/>
    <w:rsid w:val="00975136"/>
    <w:rsid w:val="009752E0"/>
    <w:rsid w:val="0097580F"/>
    <w:rsid w:val="009758C0"/>
    <w:rsid w:val="009759C7"/>
    <w:rsid w:val="00975D42"/>
    <w:rsid w:val="0097617D"/>
    <w:rsid w:val="00976319"/>
    <w:rsid w:val="00976499"/>
    <w:rsid w:val="0097673F"/>
    <w:rsid w:val="00976BFC"/>
    <w:rsid w:val="00976C7D"/>
    <w:rsid w:val="009776F0"/>
    <w:rsid w:val="0098015F"/>
    <w:rsid w:val="009802DC"/>
    <w:rsid w:val="00980756"/>
    <w:rsid w:val="00982CC0"/>
    <w:rsid w:val="00983092"/>
    <w:rsid w:val="009835AE"/>
    <w:rsid w:val="00983713"/>
    <w:rsid w:val="009839DA"/>
    <w:rsid w:val="00984A7D"/>
    <w:rsid w:val="00984DFC"/>
    <w:rsid w:val="00985E2F"/>
    <w:rsid w:val="0098692C"/>
    <w:rsid w:val="00986A40"/>
    <w:rsid w:val="00986CF5"/>
    <w:rsid w:val="00986EA1"/>
    <w:rsid w:val="0099015E"/>
    <w:rsid w:val="009901E6"/>
    <w:rsid w:val="00990715"/>
    <w:rsid w:val="009912CF"/>
    <w:rsid w:val="0099153B"/>
    <w:rsid w:val="00991674"/>
    <w:rsid w:val="0099198E"/>
    <w:rsid w:val="00991AA7"/>
    <w:rsid w:val="0099262D"/>
    <w:rsid w:val="009937F3"/>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97F69"/>
    <w:rsid w:val="009A07CD"/>
    <w:rsid w:val="009A09FE"/>
    <w:rsid w:val="009A0DA2"/>
    <w:rsid w:val="009A0E7A"/>
    <w:rsid w:val="009A2782"/>
    <w:rsid w:val="009A2BD8"/>
    <w:rsid w:val="009A329C"/>
    <w:rsid w:val="009A341A"/>
    <w:rsid w:val="009A38FA"/>
    <w:rsid w:val="009A3A36"/>
    <w:rsid w:val="009A48C8"/>
    <w:rsid w:val="009A5084"/>
    <w:rsid w:val="009A56DC"/>
    <w:rsid w:val="009A6465"/>
    <w:rsid w:val="009A6C68"/>
    <w:rsid w:val="009A78A4"/>
    <w:rsid w:val="009B0B3C"/>
    <w:rsid w:val="009B0C3C"/>
    <w:rsid w:val="009B22DC"/>
    <w:rsid w:val="009B277F"/>
    <w:rsid w:val="009B27E4"/>
    <w:rsid w:val="009B2A97"/>
    <w:rsid w:val="009B36D4"/>
    <w:rsid w:val="009B376F"/>
    <w:rsid w:val="009B3780"/>
    <w:rsid w:val="009B472A"/>
    <w:rsid w:val="009B478D"/>
    <w:rsid w:val="009B761C"/>
    <w:rsid w:val="009B7A37"/>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1183"/>
    <w:rsid w:val="009D16B1"/>
    <w:rsid w:val="009D2353"/>
    <w:rsid w:val="009D2474"/>
    <w:rsid w:val="009D2E5C"/>
    <w:rsid w:val="009D3D4F"/>
    <w:rsid w:val="009D5C74"/>
    <w:rsid w:val="009D615E"/>
    <w:rsid w:val="009D6535"/>
    <w:rsid w:val="009D65AF"/>
    <w:rsid w:val="009D6AAF"/>
    <w:rsid w:val="009D70CC"/>
    <w:rsid w:val="009E0031"/>
    <w:rsid w:val="009E0B5C"/>
    <w:rsid w:val="009E0FE3"/>
    <w:rsid w:val="009E177E"/>
    <w:rsid w:val="009E29EC"/>
    <w:rsid w:val="009E2B50"/>
    <w:rsid w:val="009E2C03"/>
    <w:rsid w:val="009E2CE6"/>
    <w:rsid w:val="009E3607"/>
    <w:rsid w:val="009E3942"/>
    <w:rsid w:val="009E4922"/>
    <w:rsid w:val="009E4C76"/>
    <w:rsid w:val="009E598D"/>
    <w:rsid w:val="009E63C4"/>
    <w:rsid w:val="009E65D1"/>
    <w:rsid w:val="009E6CBF"/>
    <w:rsid w:val="009E73F8"/>
    <w:rsid w:val="009E76A0"/>
    <w:rsid w:val="009E78F2"/>
    <w:rsid w:val="009E7C77"/>
    <w:rsid w:val="009F01D3"/>
    <w:rsid w:val="009F01F8"/>
    <w:rsid w:val="009F0A7F"/>
    <w:rsid w:val="009F108C"/>
    <w:rsid w:val="009F1340"/>
    <w:rsid w:val="009F1666"/>
    <w:rsid w:val="009F1A19"/>
    <w:rsid w:val="009F1AB3"/>
    <w:rsid w:val="009F49F0"/>
    <w:rsid w:val="009F5AED"/>
    <w:rsid w:val="009F686B"/>
    <w:rsid w:val="009F6BA5"/>
    <w:rsid w:val="009F7C09"/>
    <w:rsid w:val="009F7D3C"/>
    <w:rsid w:val="009F7D74"/>
    <w:rsid w:val="00A00CD1"/>
    <w:rsid w:val="00A00E6A"/>
    <w:rsid w:val="00A00EAE"/>
    <w:rsid w:val="00A013F7"/>
    <w:rsid w:val="00A0175E"/>
    <w:rsid w:val="00A0179B"/>
    <w:rsid w:val="00A01852"/>
    <w:rsid w:val="00A01E93"/>
    <w:rsid w:val="00A03C4D"/>
    <w:rsid w:val="00A03DD8"/>
    <w:rsid w:val="00A045F5"/>
    <w:rsid w:val="00A04E39"/>
    <w:rsid w:val="00A05385"/>
    <w:rsid w:val="00A053E2"/>
    <w:rsid w:val="00A05FDB"/>
    <w:rsid w:val="00A06BB6"/>
    <w:rsid w:val="00A07662"/>
    <w:rsid w:val="00A076FF"/>
    <w:rsid w:val="00A07767"/>
    <w:rsid w:val="00A100B0"/>
    <w:rsid w:val="00A105D1"/>
    <w:rsid w:val="00A1097E"/>
    <w:rsid w:val="00A10B85"/>
    <w:rsid w:val="00A11627"/>
    <w:rsid w:val="00A11DA7"/>
    <w:rsid w:val="00A11FBB"/>
    <w:rsid w:val="00A1381D"/>
    <w:rsid w:val="00A14056"/>
    <w:rsid w:val="00A14683"/>
    <w:rsid w:val="00A156D7"/>
    <w:rsid w:val="00A158E4"/>
    <w:rsid w:val="00A15A33"/>
    <w:rsid w:val="00A15B6A"/>
    <w:rsid w:val="00A16661"/>
    <w:rsid w:val="00A16ADF"/>
    <w:rsid w:val="00A16B93"/>
    <w:rsid w:val="00A16BA7"/>
    <w:rsid w:val="00A174F8"/>
    <w:rsid w:val="00A220BC"/>
    <w:rsid w:val="00A22642"/>
    <w:rsid w:val="00A22652"/>
    <w:rsid w:val="00A22AA4"/>
    <w:rsid w:val="00A22E71"/>
    <w:rsid w:val="00A2333F"/>
    <w:rsid w:val="00A23C09"/>
    <w:rsid w:val="00A24150"/>
    <w:rsid w:val="00A2415A"/>
    <w:rsid w:val="00A2456A"/>
    <w:rsid w:val="00A24BB7"/>
    <w:rsid w:val="00A24C82"/>
    <w:rsid w:val="00A25DD2"/>
    <w:rsid w:val="00A25E48"/>
    <w:rsid w:val="00A26613"/>
    <w:rsid w:val="00A26BCB"/>
    <w:rsid w:val="00A27992"/>
    <w:rsid w:val="00A27C91"/>
    <w:rsid w:val="00A27CC3"/>
    <w:rsid w:val="00A3007F"/>
    <w:rsid w:val="00A3037C"/>
    <w:rsid w:val="00A313BF"/>
    <w:rsid w:val="00A3217C"/>
    <w:rsid w:val="00A32A2C"/>
    <w:rsid w:val="00A32E71"/>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7DB"/>
    <w:rsid w:val="00A46878"/>
    <w:rsid w:val="00A469F1"/>
    <w:rsid w:val="00A47314"/>
    <w:rsid w:val="00A47338"/>
    <w:rsid w:val="00A4757A"/>
    <w:rsid w:val="00A5087B"/>
    <w:rsid w:val="00A50A96"/>
    <w:rsid w:val="00A50C5F"/>
    <w:rsid w:val="00A51211"/>
    <w:rsid w:val="00A517B3"/>
    <w:rsid w:val="00A522F3"/>
    <w:rsid w:val="00A53AD1"/>
    <w:rsid w:val="00A549BD"/>
    <w:rsid w:val="00A54BA8"/>
    <w:rsid w:val="00A54F1F"/>
    <w:rsid w:val="00A554A4"/>
    <w:rsid w:val="00A555CB"/>
    <w:rsid w:val="00A55676"/>
    <w:rsid w:val="00A566CB"/>
    <w:rsid w:val="00A568F7"/>
    <w:rsid w:val="00A56ADE"/>
    <w:rsid w:val="00A57DD8"/>
    <w:rsid w:val="00A57F55"/>
    <w:rsid w:val="00A60100"/>
    <w:rsid w:val="00A602DB"/>
    <w:rsid w:val="00A6122E"/>
    <w:rsid w:val="00A61C33"/>
    <w:rsid w:val="00A6236A"/>
    <w:rsid w:val="00A62906"/>
    <w:rsid w:val="00A62A12"/>
    <w:rsid w:val="00A62CCB"/>
    <w:rsid w:val="00A636F2"/>
    <w:rsid w:val="00A63F6E"/>
    <w:rsid w:val="00A64C88"/>
    <w:rsid w:val="00A64EDD"/>
    <w:rsid w:val="00A65F29"/>
    <w:rsid w:val="00A66292"/>
    <w:rsid w:val="00A66B78"/>
    <w:rsid w:val="00A66FD0"/>
    <w:rsid w:val="00A67792"/>
    <w:rsid w:val="00A678F4"/>
    <w:rsid w:val="00A679E0"/>
    <w:rsid w:val="00A67DCA"/>
    <w:rsid w:val="00A67E63"/>
    <w:rsid w:val="00A701CA"/>
    <w:rsid w:val="00A7124A"/>
    <w:rsid w:val="00A71857"/>
    <w:rsid w:val="00A71ADA"/>
    <w:rsid w:val="00A72C5F"/>
    <w:rsid w:val="00A72E5B"/>
    <w:rsid w:val="00A7316D"/>
    <w:rsid w:val="00A73D2D"/>
    <w:rsid w:val="00A73F7A"/>
    <w:rsid w:val="00A74457"/>
    <w:rsid w:val="00A74811"/>
    <w:rsid w:val="00A759B5"/>
    <w:rsid w:val="00A7603A"/>
    <w:rsid w:val="00A7699E"/>
    <w:rsid w:val="00A76CDD"/>
    <w:rsid w:val="00A76E39"/>
    <w:rsid w:val="00A77504"/>
    <w:rsid w:val="00A77A6A"/>
    <w:rsid w:val="00A77CD0"/>
    <w:rsid w:val="00A77DCB"/>
    <w:rsid w:val="00A77ECD"/>
    <w:rsid w:val="00A77F20"/>
    <w:rsid w:val="00A8026A"/>
    <w:rsid w:val="00A803A2"/>
    <w:rsid w:val="00A807CD"/>
    <w:rsid w:val="00A807FE"/>
    <w:rsid w:val="00A81923"/>
    <w:rsid w:val="00A81AA1"/>
    <w:rsid w:val="00A82105"/>
    <w:rsid w:val="00A82813"/>
    <w:rsid w:val="00A82F81"/>
    <w:rsid w:val="00A832A2"/>
    <w:rsid w:val="00A8369B"/>
    <w:rsid w:val="00A83894"/>
    <w:rsid w:val="00A839A4"/>
    <w:rsid w:val="00A839C9"/>
    <w:rsid w:val="00A83FC8"/>
    <w:rsid w:val="00A85BEE"/>
    <w:rsid w:val="00A85F3F"/>
    <w:rsid w:val="00A863C7"/>
    <w:rsid w:val="00A866EA"/>
    <w:rsid w:val="00A86713"/>
    <w:rsid w:val="00A900A2"/>
    <w:rsid w:val="00A901B6"/>
    <w:rsid w:val="00A90837"/>
    <w:rsid w:val="00A9085C"/>
    <w:rsid w:val="00A90E61"/>
    <w:rsid w:val="00A910F5"/>
    <w:rsid w:val="00A9165F"/>
    <w:rsid w:val="00A9182F"/>
    <w:rsid w:val="00A922BB"/>
    <w:rsid w:val="00A92B22"/>
    <w:rsid w:val="00A92C54"/>
    <w:rsid w:val="00A93C34"/>
    <w:rsid w:val="00A94B6E"/>
    <w:rsid w:val="00A94D92"/>
    <w:rsid w:val="00A94E82"/>
    <w:rsid w:val="00A95025"/>
    <w:rsid w:val="00A95373"/>
    <w:rsid w:val="00A955B1"/>
    <w:rsid w:val="00A95AB3"/>
    <w:rsid w:val="00A95BC0"/>
    <w:rsid w:val="00A95C5B"/>
    <w:rsid w:val="00A95D13"/>
    <w:rsid w:val="00A96067"/>
    <w:rsid w:val="00A973FA"/>
    <w:rsid w:val="00A97D30"/>
    <w:rsid w:val="00A97FF5"/>
    <w:rsid w:val="00AA022B"/>
    <w:rsid w:val="00AA0C32"/>
    <w:rsid w:val="00AA1894"/>
    <w:rsid w:val="00AA1D9E"/>
    <w:rsid w:val="00AA2348"/>
    <w:rsid w:val="00AA28DC"/>
    <w:rsid w:val="00AA3246"/>
    <w:rsid w:val="00AA38AC"/>
    <w:rsid w:val="00AA3BD8"/>
    <w:rsid w:val="00AA4579"/>
    <w:rsid w:val="00AA4A2C"/>
    <w:rsid w:val="00AA61A5"/>
    <w:rsid w:val="00AA6B4E"/>
    <w:rsid w:val="00AA6EA6"/>
    <w:rsid w:val="00AA7B55"/>
    <w:rsid w:val="00AA7CB6"/>
    <w:rsid w:val="00AA7DD9"/>
    <w:rsid w:val="00AB012B"/>
    <w:rsid w:val="00AB1152"/>
    <w:rsid w:val="00AB16AE"/>
    <w:rsid w:val="00AB18ED"/>
    <w:rsid w:val="00AB1E56"/>
    <w:rsid w:val="00AB22D4"/>
    <w:rsid w:val="00AB2A44"/>
    <w:rsid w:val="00AB321F"/>
    <w:rsid w:val="00AB3B11"/>
    <w:rsid w:val="00AB4019"/>
    <w:rsid w:val="00AB473E"/>
    <w:rsid w:val="00AB48FB"/>
    <w:rsid w:val="00AB4A6C"/>
    <w:rsid w:val="00AB4D9A"/>
    <w:rsid w:val="00AB4DCD"/>
    <w:rsid w:val="00AB55AD"/>
    <w:rsid w:val="00AB5601"/>
    <w:rsid w:val="00AB564D"/>
    <w:rsid w:val="00AB56A6"/>
    <w:rsid w:val="00AB58F1"/>
    <w:rsid w:val="00AB6957"/>
    <w:rsid w:val="00AC1F6B"/>
    <w:rsid w:val="00AC2190"/>
    <w:rsid w:val="00AC2433"/>
    <w:rsid w:val="00AC3109"/>
    <w:rsid w:val="00AC355B"/>
    <w:rsid w:val="00AC35D0"/>
    <w:rsid w:val="00AC4751"/>
    <w:rsid w:val="00AC53AE"/>
    <w:rsid w:val="00AC561E"/>
    <w:rsid w:val="00AC5AA7"/>
    <w:rsid w:val="00AC6202"/>
    <w:rsid w:val="00AC67E1"/>
    <w:rsid w:val="00AC6898"/>
    <w:rsid w:val="00AC6B71"/>
    <w:rsid w:val="00AC6E43"/>
    <w:rsid w:val="00AC73DE"/>
    <w:rsid w:val="00AC78CA"/>
    <w:rsid w:val="00AC7F9C"/>
    <w:rsid w:val="00AC7FAA"/>
    <w:rsid w:val="00AD0188"/>
    <w:rsid w:val="00AD05F8"/>
    <w:rsid w:val="00AD09F6"/>
    <w:rsid w:val="00AD175F"/>
    <w:rsid w:val="00AD2016"/>
    <w:rsid w:val="00AD3075"/>
    <w:rsid w:val="00AD35F6"/>
    <w:rsid w:val="00AD3D22"/>
    <w:rsid w:val="00AD448C"/>
    <w:rsid w:val="00AD4DA9"/>
    <w:rsid w:val="00AD6807"/>
    <w:rsid w:val="00AD6C5C"/>
    <w:rsid w:val="00AD6F48"/>
    <w:rsid w:val="00AD7535"/>
    <w:rsid w:val="00AD76D0"/>
    <w:rsid w:val="00AE0A86"/>
    <w:rsid w:val="00AE0BEF"/>
    <w:rsid w:val="00AE1745"/>
    <w:rsid w:val="00AE1ABE"/>
    <w:rsid w:val="00AE37AB"/>
    <w:rsid w:val="00AE3885"/>
    <w:rsid w:val="00AE3A3E"/>
    <w:rsid w:val="00AE3CBB"/>
    <w:rsid w:val="00AE3E14"/>
    <w:rsid w:val="00AE4EAF"/>
    <w:rsid w:val="00AE6FE9"/>
    <w:rsid w:val="00AF02D7"/>
    <w:rsid w:val="00AF059D"/>
    <w:rsid w:val="00AF0822"/>
    <w:rsid w:val="00AF12A8"/>
    <w:rsid w:val="00AF1A64"/>
    <w:rsid w:val="00AF1CE3"/>
    <w:rsid w:val="00AF2420"/>
    <w:rsid w:val="00AF38A9"/>
    <w:rsid w:val="00AF3BD0"/>
    <w:rsid w:val="00AF4893"/>
    <w:rsid w:val="00AF6504"/>
    <w:rsid w:val="00AF66EB"/>
    <w:rsid w:val="00AF6D27"/>
    <w:rsid w:val="00AF6F55"/>
    <w:rsid w:val="00AF717E"/>
    <w:rsid w:val="00AF76A2"/>
    <w:rsid w:val="00AF7808"/>
    <w:rsid w:val="00AF7939"/>
    <w:rsid w:val="00B002A9"/>
    <w:rsid w:val="00B01231"/>
    <w:rsid w:val="00B014CD"/>
    <w:rsid w:val="00B01D9F"/>
    <w:rsid w:val="00B030F0"/>
    <w:rsid w:val="00B03919"/>
    <w:rsid w:val="00B03A7D"/>
    <w:rsid w:val="00B04698"/>
    <w:rsid w:val="00B04F6E"/>
    <w:rsid w:val="00B0508A"/>
    <w:rsid w:val="00B05907"/>
    <w:rsid w:val="00B05E91"/>
    <w:rsid w:val="00B05EDB"/>
    <w:rsid w:val="00B06672"/>
    <w:rsid w:val="00B0732F"/>
    <w:rsid w:val="00B077E2"/>
    <w:rsid w:val="00B078EF"/>
    <w:rsid w:val="00B103A6"/>
    <w:rsid w:val="00B104F5"/>
    <w:rsid w:val="00B1163A"/>
    <w:rsid w:val="00B12A8C"/>
    <w:rsid w:val="00B144F7"/>
    <w:rsid w:val="00B15657"/>
    <w:rsid w:val="00B159D5"/>
    <w:rsid w:val="00B16055"/>
    <w:rsid w:val="00B16414"/>
    <w:rsid w:val="00B16D3B"/>
    <w:rsid w:val="00B16F8A"/>
    <w:rsid w:val="00B16FF2"/>
    <w:rsid w:val="00B172A3"/>
    <w:rsid w:val="00B17E4A"/>
    <w:rsid w:val="00B2011D"/>
    <w:rsid w:val="00B2020D"/>
    <w:rsid w:val="00B207D8"/>
    <w:rsid w:val="00B20B15"/>
    <w:rsid w:val="00B20C7E"/>
    <w:rsid w:val="00B2126A"/>
    <w:rsid w:val="00B21333"/>
    <w:rsid w:val="00B214F0"/>
    <w:rsid w:val="00B218DC"/>
    <w:rsid w:val="00B21DD6"/>
    <w:rsid w:val="00B21FD2"/>
    <w:rsid w:val="00B231D6"/>
    <w:rsid w:val="00B2425F"/>
    <w:rsid w:val="00B24E3E"/>
    <w:rsid w:val="00B25A67"/>
    <w:rsid w:val="00B26C68"/>
    <w:rsid w:val="00B275AD"/>
    <w:rsid w:val="00B2769D"/>
    <w:rsid w:val="00B301D9"/>
    <w:rsid w:val="00B30A89"/>
    <w:rsid w:val="00B30DFD"/>
    <w:rsid w:val="00B31837"/>
    <w:rsid w:val="00B3248C"/>
    <w:rsid w:val="00B32931"/>
    <w:rsid w:val="00B3356E"/>
    <w:rsid w:val="00B33C41"/>
    <w:rsid w:val="00B33C58"/>
    <w:rsid w:val="00B33DCE"/>
    <w:rsid w:val="00B33E0A"/>
    <w:rsid w:val="00B34B0B"/>
    <w:rsid w:val="00B35C6B"/>
    <w:rsid w:val="00B35E90"/>
    <w:rsid w:val="00B368B6"/>
    <w:rsid w:val="00B37621"/>
    <w:rsid w:val="00B37CF0"/>
    <w:rsid w:val="00B37E25"/>
    <w:rsid w:val="00B37EA8"/>
    <w:rsid w:val="00B400A7"/>
    <w:rsid w:val="00B40322"/>
    <w:rsid w:val="00B406C1"/>
    <w:rsid w:val="00B4105F"/>
    <w:rsid w:val="00B4182A"/>
    <w:rsid w:val="00B41DA9"/>
    <w:rsid w:val="00B4214B"/>
    <w:rsid w:val="00B444BC"/>
    <w:rsid w:val="00B44711"/>
    <w:rsid w:val="00B44E93"/>
    <w:rsid w:val="00B457CF"/>
    <w:rsid w:val="00B4587A"/>
    <w:rsid w:val="00B46B5B"/>
    <w:rsid w:val="00B47370"/>
    <w:rsid w:val="00B4783C"/>
    <w:rsid w:val="00B50847"/>
    <w:rsid w:val="00B50FB1"/>
    <w:rsid w:val="00B511C5"/>
    <w:rsid w:val="00B512AE"/>
    <w:rsid w:val="00B5136F"/>
    <w:rsid w:val="00B51502"/>
    <w:rsid w:val="00B52252"/>
    <w:rsid w:val="00B52860"/>
    <w:rsid w:val="00B52C53"/>
    <w:rsid w:val="00B52C70"/>
    <w:rsid w:val="00B52D9C"/>
    <w:rsid w:val="00B52DA3"/>
    <w:rsid w:val="00B54B2C"/>
    <w:rsid w:val="00B55108"/>
    <w:rsid w:val="00B55646"/>
    <w:rsid w:val="00B55B7E"/>
    <w:rsid w:val="00B56C9D"/>
    <w:rsid w:val="00B57014"/>
    <w:rsid w:val="00B57366"/>
    <w:rsid w:val="00B574A8"/>
    <w:rsid w:val="00B57AF1"/>
    <w:rsid w:val="00B607D7"/>
    <w:rsid w:val="00B60956"/>
    <w:rsid w:val="00B60A29"/>
    <w:rsid w:val="00B6155E"/>
    <w:rsid w:val="00B61A26"/>
    <w:rsid w:val="00B61B07"/>
    <w:rsid w:val="00B61DB5"/>
    <w:rsid w:val="00B6206D"/>
    <w:rsid w:val="00B62549"/>
    <w:rsid w:val="00B62E3E"/>
    <w:rsid w:val="00B62EEE"/>
    <w:rsid w:val="00B6382E"/>
    <w:rsid w:val="00B63836"/>
    <w:rsid w:val="00B638B7"/>
    <w:rsid w:val="00B63E5D"/>
    <w:rsid w:val="00B6426D"/>
    <w:rsid w:val="00B6560A"/>
    <w:rsid w:val="00B65A02"/>
    <w:rsid w:val="00B664A8"/>
    <w:rsid w:val="00B665BC"/>
    <w:rsid w:val="00B6667F"/>
    <w:rsid w:val="00B66A22"/>
    <w:rsid w:val="00B6704F"/>
    <w:rsid w:val="00B67783"/>
    <w:rsid w:val="00B70F11"/>
    <w:rsid w:val="00B7172C"/>
    <w:rsid w:val="00B719B8"/>
    <w:rsid w:val="00B71DD2"/>
    <w:rsid w:val="00B71E99"/>
    <w:rsid w:val="00B72787"/>
    <w:rsid w:val="00B734A3"/>
    <w:rsid w:val="00B735E3"/>
    <w:rsid w:val="00B737D9"/>
    <w:rsid w:val="00B7488F"/>
    <w:rsid w:val="00B748F1"/>
    <w:rsid w:val="00B75052"/>
    <w:rsid w:val="00B755FA"/>
    <w:rsid w:val="00B75DE1"/>
    <w:rsid w:val="00B75ECA"/>
    <w:rsid w:val="00B7675F"/>
    <w:rsid w:val="00B76BE9"/>
    <w:rsid w:val="00B77513"/>
    <w:rsid w:val="00B7770B"/>
    <w:rsid w:val="00B777A7"/>
    <w:rsid w:val="00B80ACC"/>
    <w:rsid w:val="00B80CBD"/>
    <w:rsid w:val="00B817D5"/>
    <w:rsid w:val="00B825D4"/>
    <w:rsid w:val="00B826E2"/>
    <w:rsid w:val="00B82A40"/>
    <w:rsid w:val="00B82B7F"/>
    <w:rsid w:val="00B836DA"/>
    <w:rsid w:val="00B83870"/>
    <w:rsid w:val="00B83A6A"/>
    <w:rsid w:val="00B83A8F"/>
    <w:rsid w:val="00B840C3"/>
    <w:rsid w:val="00B84934"/>
    <w:rsid w:val="00B84AA9"/>
    <w:rsid w:val="00B84DD3"/>
    <w:rsid w:val="00B850E9"/>
    <w:rsid w:val="00B8677E"/>
    <w:rsid w:val="00B86AE5"/>
    <w:rsid w:val="00B86E82"/>
    <w:rsid w:val="00B9032E"/>
    <w:rsid w:val="00B908E2"/>
    <w:rsid w:val="00B91043"/>
    <w:rsid w:val="00B91050"/>
    <w:rsid w:val="00B91421"/>
    <w:rsid w:val="00B91971"/>
    <w:rsid w:val="00B9199E"/>
    <w:rsid w:val="00B92827"/>
    <w:rsid w:val="00B934D5"/>
    <w:rsid w:val="00B94860"/>
    <w:rsid w:val="00B9495F"/>
    <w:rsid w:val="00B949AB"/>
    <w:rsid w:val="00B94F66"/>
    <w:rsid w:val="00B9538D"/>
    <w:rsid w:val="00B955F9"/>
    <w:rsid w:val="00B95CC4"/>
    <w:rsid w:val="00B95D6D"/>
    <w:rsid w:val="00B96216"/>
    <w:rsid w:val="00B97CB3"/>
    <w:rsid w:val="00BA0030"/>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48BB"/>
    <w:rsid w:val="00BA5189"/>
    <w:rsid w:val="00BA5358"/>
    <w:rsid w:val="00BA5540"/>
    <w:rsid w:val="00BA56AB"/>
    <w:rsid w:val="00BA5C93"/>
    <w:rsid w:val="00BA60BF"/>
    <w:rsid w:val="00BA631F"/>
    <w:rsid w:val="00BA63CF"/>
    <w:rsid w:val="00BA6448"/>
    <w:rsid w:val="00BB01B7"/>
    <w:rsid w:val="00BB0B40"/>
    <w:rsid w:val="00BB16A4"/>
    <w:rsid w:val="00BB1D38"/>
    <w:rsid w:val="00BB1D9C"/>
    <w:rsid w:val="00BB26DB"/>
    <w:rsid w:val="00BB31C6"/>
    <w:rsid w:val="00BB3503"/>
    <w:rsid w:val="00BB368E"/>
    <w:rsid w:val="00BB3926"/>
    <w:rsid w:val="00BB3A46"/>
    <w:rsid w:val="00BB4702"/>
    <w:rsid w:val="00BB4C96"/>
    <w:rsid w:val="00BB4E34"/>
    <w:rsid w:val="00BB5192"/>
    <w:rsid w:val="00BB560F"/>
    <w:rsid w:val="00BB59ED"/>
    <w:rsid w:val="00BB5E75"/>
    <w:rsid w:val="00BB632E"/>
    <w:rsid w:val="00BB6C0D"/>
    <w:rsid w:val="00BB724A"/>
    <w:rsid w:val="00BB75D3"/>
    <w:rsid w:val="00BB7E2A"/>
    <w:rsid w:val="00BB7E80"/>
    <w:rsid w:val="00BB7EFF"/>
    <w:rsid w:val="00BB7F7D"/>
    <w:rsid w:val="00BC042F"/>
    <w:rsid w:val="00BC117F"/>
    <w:rsid w:val="00BC11D5"/>
    <w:rsid w:val="00BC128D"/>
    <w:rsid w:val="00BC1720"/>
    <w:rsid w:val="00BC1BAE"/>
    <w:rsid w:val="00BC2029"/>
    <w:rsid w:val="00BC26DF"/>
    <w:rsid w:val="00BC2778"/>
    <w:rsid w:val="00BC30DD"/>
    <w:rsid w:val="00BC3FC2"/>
    <w:rsid w:val="00BC41BD"/>
    <w:rsid w:val="00BC42E7"/>
    <w:rsid w:val="00BC48C2"/>
    <w:rsid w:val="00BC5283"/>
    <w:rsid w:val="00BC590B"/>
    <w:rsid w:val="00BC70FF"/>
    <w:rsid w:val="00BC7B16"/>
    <w:rsid w:val="00BD0404"/>
    <w:rsid w:val="00BD07D5"/>
    <w:rsid w:val="00BD1785"/>
    <w:rsid w:val="00BD1B97"/>
    <w:rsid w:val="00BD2B90"/>
    <w:rsid w:val="00BD306B"/>
    <w:rsid w:val="00BD3BA1"/>
    <w:rsid w:val="00BD43AE"/>
    <w:rsid w:val="00BD48F4"/>
    <w:rsid w:val="00BD574C"/>
    <w:rsid w:val="00BD5D41"/>
    <w:rsid w:val="00BD66AD"/>
    <w:rsid w:val="00BD6E8D"/>
    <w:rsid w:val="00BD6FEC"/>
    <w:rsid w:val="00BD774B"/>
    <w:rsid w:val="00BD77D9"/>
    <w:rsid w:val="00BE01D5"/>
    <w:rsid w:val="00BE02BB"/>
    <w:rsid w:val="00BE070A"/>
    <w:rsid w:val="00BE071E"/>
    <w:rsid w:val="00BE095E"/>
    <w:rsid w:val="00BE0E6E"/>
    <w:rsid w:val="00BE0F88"/>
    <w:rsid w:val="00BE11B9"/>
    <w:rsid w:val="00BE2236"/>
    <w:rsid w:val="00BE2777"/>
    <w:rsid w:val="00BE2ADA"/>
    <w:rsid w:val="00BE2C31"/>
    <w:rsid w:val="00BE2C44"/>
    <w:rsid w:val="00BE3309"/>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15DC"/>
    <w:rsid w:val="00BF1EC1"/>
    <w:rsid w:val="00BF1EE7"/>
    <w:rsid w:val="00BF2280"/>
    <w:rsid w:val="00BF25E6"/>
    <w:rsid w:val="00BF30DA"/>
    <w:rsid w:val="00BF3244"/>
    <w:rsid w:val="00BF3796"/>
    <w:rsid w:val="00BF3844"/>
    <w:rsid w:val="00BF428F"/>
    <w:rsid w:val="00BF4674"/>
    <w:rsid w:val="00BF4761"/>
    <w:rsid w:val="00BF5E4A"/>
    <w:rsid w:val="00BF60A5"/>
    <w:rsid w:val="00BF617E"/>
    <w:rsid w:val="00BF618F"/>
    <w:rsid w:val="00BF6603"/>
    <w:rsid w:val="00BF6F7F"/>
    <w:rsid w:val="00BF711B"/>
    <w:rsid w:val="00BF78A3"/>
    <w:rsid w:val="00C003F2"/>
    <w:rsid w:val="00C00817"/>
    <w:rsid w:val="00C00B07"/>
    <w:rsid w:val="00C00D1E"/>
    <w:rsid w:val="00C0113B"/>
    <w:rsid w:val="00C02547"/>
    <w:rsid w:val="00C028B3"/>
    <w:rsid w:val="00C02EE3"/>
    <w:rsid w:val="00C04100"/>
    <w:rsid w:val="00C04272"/>
    <w:rsid w:val="00C05DE6"/>
    <w:rsid w:val="00C05E0A"/>
    <w:rsid w:val="00C07469"/>
    <w:rsid w:val="00C07484"/>
    <w:rsid w:val="00C07A18"/>
    <w:rsid w:val="00C07F4D"/>
    <w:rsid w:val="00C1052E"/>
    <w:rsid w:val="00C10641"/>
    <w:rsid w:val="00C106C9"/>
    <w:rsid w:val="00C110E1"/>
    <w:rsid w:val="00C1156C"/>
    <w:rsid w:val="00C11823"/>
    <w:rsid w:val="00C118A0"/>
    <w:rsid w:val="00C121E9"/>
    <w:rsid w:val="00C12380"/>
    <w:rsid w:val="00C128C3"/>
    <w:rsid w:val="00C129E3"/>
    <w:rsid w:val="00C12BDD"/>
    <w:rsid w:val="00C12EDA"/>
    <w:rsid w:val="00C1318A"/>
    <w:rsid w:val="00C13CC8"/>
    <w:rsid w:val="00C13DB6"/>
    <w:rsid w:val="00C149E6"/>
    <w:rsid w:val="00C16487"/>
    <w:rsid w:val="00C1658A"/>
    <w:rsid w:val="00C17E40"/>
    <w:rsid w:val="00C17F44"/>
    <w:rsid w:val="00C20C06"/>
    <w:rsid w:val="00C20D70"/>
    <w:rsid w:val="00C20E85"/>
    <w:rsid w:val="00C21885"/>
    <w:rsid w:val="00C21B2E"/>
    <w:rsid w:val="00C21B7D"/>
    <w:rsid w:val="00C21D39"/>
    <w:rsid w:val="00C223A5"/>
    <w:rsid w:val="00C229DF"/>
    <w:rsid w:val="00C23636"/>
    <w:rsid w:val="00C236D0"/>
    <w:rsid w:val="00C23920"/>
    <w:rsid w:val="00C251A4"/>
    <w:rsid w:val="00C25840"/>
    <w:rsid w:val="00C25B69"/>
    <w:rsid w:val="00C261E1"/>
    <w:rsid w:val="00C26474"/>
    <w:rsid w:val="00C26979"/>
    <w:rsid w:val="00C269F1"/>
    <w:rsid w:val="00C26C79"/>
    <w:rsid w:val="00C27024"/>
    <w:rsid w:val="00C274F4"/>
    <w:rsid w:val="00C27A29"/>
    <w:rsid w:val="00C30633"/>
    <w:rsid w:val="00C31A8E"/>
    <w:rsid w:val="00C3207C"/>
    <w:rsid w:val="00C320D7"/>
    <w:rsid w:val="00C32BBA"/>
    <w:rsid w:val="00C32EBB"/>
    <w:rsid w:val="00C330A0"/>
    <w:rsid w:val="00C33511"/>
    <w:rsid w:val="00C343D8"/>
    <w:rsid w:val="00C34885"/>
    <w:rsid w:val="00C34D88"/>
    <w:rsid w:val="00C35423"/>
    <w:rsid w:val="00C356CF"/>
    <w:rsid w:val="00C358BB"/>
    <w:rsid w:val="00C359EF"/>
    <w:rsid w:val="00C35F4C"/>
    <w:rsid w:val="00C362E4"/>
    <w:rsid w:val="00C36691"/>
    <w:rsid w:val="00C36D85"/>
    <w:rsid w:val="00C37553"/>
    <w:rsid w:val="00C37E1A"/>
    <w:rsid w:val="00C4108B"/>
    <w:rsid w:val="00C410CD"/>
    <w:rsid w:val="00C411A0"/>
    <w:rsid w:val="00C413B0"/>
    <w:rsid w:val="00C41526"/>
    <w:rsid w:val="00C417AA"/>
    <w:rsid w:val="00C41B79"/>
    <w:rsid w:val="00C41B8D"/>
    <w:rsid w:val="00C42B51"/>
    <w:rsid w:val="00C42B72"/>
    <w:rsid w:val="00C42ED7"/>
    <w:rsid w:val="00C43C77"/>
    <w:rsid w:val="00C445A1"/>
    <w:rsid w:val="00C4497D"/>
    <w:rsid w:val="00C45FAD"/>
    <w:rsid w:val="00C46BDE"/>
    <w:rsid w:val="00C46D03"/>
    <w:rsid w:val="00C46FF0"/>
    <w:rsid w:val="00C470E0"/>
    <w:rsid w:val="00C476BB"/>
    <w:rsid w:val="00C47CB0"/>
    <w:rsid w:val="00C47CED"/>
    <w:rsid w:val="00C50796"/>
    <w:rsid w:val="00C50895"/>
    <w:rsid w:val="00C519E7"/>
    <w:rsid w:val="00C51D40"/>
    <w:rsid w:val="00C521A5"/>
    <w:rsid w:val="00C527E4"/>
    <w:rsid w:val="00C52F48"/>
    <w:rsid w:val="00C53283"/>
    <w:rsid w:val="00C53B23"/>
    <w:rsid w:val="00C54A75"/>
    <w:rsid w:val="00C555BC"/>
    <w:rsid w:val="00C55BC4"/>
    <w:rsid w:val="00C56E07"/>
    <w:rsid w:val="00C56FBF"/>
    <w:rsid w:val="00C575B1"/>
    <w:rsid w:val="00C57F61"/>
    <w:rsid w:val="00C609D8"/>
    <w:rsid w:val="00C60BCF"/>
    <w:rsid w:val="00C610E6"/>
    <w:rsid w:val="00C613B2"/>
    <w:rsid w:val="00C625F9"/>
    <w:rsid w:val="00C62CE6"/>
    <w:rsid w:val="00C6310E"/>
    <w:rsid w:val="00C633FA"/>
    <w:rsid w:val="00C63772"/>
    <w:rsid w:val="00C642AC"/>
    <w:rsid w:val="00C64622"/>
    <w:rsid w:val="00C64717"/>
    <w:rsid w:val="00C65C58"/>
    <w:rsid w:val="00C667F4"/>
    <w:rsid w:val="00C66F96"/>
    <w:rsid w:val="00C67C4E"/>
    <w:rsid w:val="00C67DA3"/>
    <w:rsid w:val="00C70367"/>
    <w:rsid w:val="00C708BF"/>
    <w:rsid w:val="00C70B68"/>
    <w:rsid w:val="00C71067"/>
    <w:rsid w:val="00C718BA"/>
    <w:rsid w:val="00C71A92"/>
    <w:rsid w:val="00C72766"/>
    <w:rsid w:val="00C72ADA"/>
    <w:rsid w:val="00C732A9"/>
    <w:rsid w:val="00C737DB"/>
    <w:rsid w:val="00C745ED"/>
    <w:rsid w:val="00C75112"/>
    <w:rsid w:val="00C75ACA"/>
    <w:rsid w:val="00C75CDD"/>
    <w:rsid w:val="00C75FA2"/>
    <w:rsid w:val="00C764C6"/>
    <w:rsid w:val="00C76CF3"/>
    <w:rsid w:val="00C77527"/>
    <w:rsid w:val="00C77DDB"/>
    <w:rsid w:val="00C80C52"/>
    <w:rsid w:val="00C80E67"/>
    <w:rsid w:val="00C812C2"/>
    <w:rsid w:val="00C81388"/>
    <w:rsid w:val="00C815D2"/>
    <w:rsid w:val="00C819DF"/>
    <w:rsid w:val="00C81C0D"/>
    <w:rsid w:val="00C8283C"/>
    <w:rsid w:val="00C82A49"/>
    <w:rsid w:val="00C82BB3"/>
    <w:rsid w:val="00C83707"/>
    <w:rsid w:val="00C83BF9"/>
    <w:rsid w:val="00C845ED"/>
    <w:rsid w:val="00C84A32"/>
    <w:rsid w:val="00C84BBF"/>
    <w:rsid w:val="00C85214"/>
    <w:rsid w:val="00C852F7"/>
    <w:rsid w:val="00C85DCC"/>
    <w:rsid w:val="00C861D2"/>
    <w:rsid w:val="00C862A7"/>
    <w:rsid w:val="00C86985"/>
    <w:rsid w:val="00C86BD2"/>
    <w:rsid w:val="00C87088"/>
    <w:rsid w:val="00C870D1"/>
    <w:rsid w:val="00C90EE0"/>
    <w:rsid w:val="00C9113F"/>
    <w:rsid w:val="00C9150E"/>
    <w:rsid w:val="00C91A26"/>
    <w:rsid w:val="00C91F43"/>
    <w:rsid w:val="00C92A21"/>
    <w:rsid w:val="00C92E07"/>
    <w:rsid w:val="00C93002"/>
    <w:rsid w:val="00C935BF"/>
    <w:rsid w:val="00C93F01"/>
    <w:rsid w:val="00C944F5"/>
    <w:rsid w:val="00C94614"/>
    <w:rsid w:val="00C948DA"/>
    <w:rsid w:val="00C94B9B"/>
    <w:rsid w:val="00C956EA"/>
    <w:rsid w:val="00C95AD2"/>
    <w:rsid w:val="00C95ECE"/>
    <w:rsid w:val="00C95F4A"/>
    <w:rsid w:val="00C9607A"/>
    <w:rsid w:val="00C96189"/>
    <w:rsid w:val="00C9671C"/>
    <w:rsid w:val="00C96F70"/>
    <w:rsid w:val="00C97560"/>
    <w:rsid w:val="00C97E8F"/>
    <w:rsid w:val="00CA0398"/>
    <w:rsid w:val="00CA04F6"/>
    <w:rsid w:val="00CA077D"/>
    <w:rsid w:val="00CA0FB0"/>
    <w:rsid w:val="00CA1D79"/>
    <w:rsid w:val="00CA1DEE"/>
    <w:rsid w:val="00CA1ECD"/>
    <w:rsid w:val="00CA2234"/>
    <w:rsid w:val="00CA2301"/>
    <w:rsid w:val="00CA2530"/>
    <w:rsid w:val="00CA291C"/>
    <w:rsid w:val="00CA2E69"/>
    <w:rsid w:val="00CA4AB8"/>
    <w:rsid w:val="00CA4AF5"/>
    <w:rsid w:val="00CA542D"/>
    <w:rsid w:val="00CA5A65"/>
    <w:rsid w:val="00CA6503"/>
    <w:rsid w:val="00CA7BAF"/>
    <w:rsid w:val="00CB014C"/>
    <w:rsid w:val="00CB1950"/>
    <w:rsid w:val="00CB1C8C"/>
    <w:rsid w:val="00CB204F"/>
    <w:rsid w:val="00CB228A"/>
    <w:rsid w:val="00CB2367"/>
    <w:rsid w:val="00CB2EA6"/>
    <w:rsid w:val="00CB495C"/>
    <w:rsid w:val="00CB4B94"/>
    <w:rsid w:val="00CB5952"/>
    <w:rsid w:val="00CB63EC"/>
    <w:rsid w:val="00CB659D"/>
    <w:rsid w:val="00CB7540"/>
    <w:rsid w:val="00CB76FC"/>
    <w:rsid w:val="00CB771C"/>
    <w:rsid w:val="00CB7883"/>
    <w:rsid w:val="00CC09DF"/>
    <w:rsid w:val="00CC0AC1"/>
    <w:rsid w:val="00CC0AF2"/>
    <w:rsid w:val="00CC104A"/>
    <w:rsid w:val="00CC10C2"/>
    <w:rsid w:val="00CC12D0"/>
    <w:rsid w:val="00CC1405"/>
    <w:rsid w:val="00CC18C2"/>
    <w:rsid w:val="00CC1F2C"/>
    <w:rsid w:val="00CC23E5"/>
    <w:rsid w:val="00CC2A70"/>
    <w:rsid w:val="00CC31F4"/>
    <w:rsid w:val="00CC3AE2"/>
    <w:rsid w:val="00CC4E2B"/>
    <w:rsid w:val="00CC5E95"/>
    <w:rsid w:val="00CC6035"/>
    <w:rsid w:val="00CC634D"/>
    <w:rsid w:val="00CC6D21"/>
    <w:rsid w:val="00CD0838"/>
    <w:rsid w:val="00CD0894"/>
    <w:rsid w:val="00CD0B89"/>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A42"/>
    <w:rsid w:val="00CD7C05"/>
    <w:rsid w:val="00CD7FC5"/>
    <w:rsid w:val="00CE0966"/>
    <w:rsid w:val="00CE12B8"/>
    <w:rsid w:val="00CE175D"/>
    <w:rsid w:val="00CE1B29"/>
    <w:rsid w:val="00CE1E76"/>
    <w:rsid w:val="00CE2C53"/>
    <w:rsid w:val="00CE32DC"/>
    <w:rsid w:val="00CE36D1"/>
    <w:rsid w:val="00CE3AE1"/>
    <w:rsid w:val="00CE3D40"/>
    <w:rsid w:val="00CE3FB4"/>
    <w:rsid w:val="00CE4B2A"/>
    <w:rsid w:val="00CE4C12"/>
    <w:rsid w:val="00CE522E"/>
    <w:rsid w:val="00CE566E"/>
    <w:rsid w:val="00CE592F"/>
    <w:rsid w:val="00CE5E33"/>
    <w:rsid w:val="00CE618A"/>
    <w:rsid w:val="00CE7718"/>
    <w:rsid w:val="00CE772B"/>
    <w:rsid w:val="00CE7948"/>
    <w:rsid w:val="00CE79FD"/>
    <w:rsid w:val="00CE7A0F"/>
    <w:rsid w:val="00CF103F"/>
    <w:rsid w:val="00CF18F1"/>
    <w:rsid w:val="00CF212A"/>
    <w:rsid w:val="00CF26C6"/>
    <w:rsid w:val="00CF29B7"/>
    <w:rsid w:val="00CF35E0"/>
    <w:rsid w:val="00CF3F0C"/>
    <w:rsid w:val="00CF501A"/>
    <w:rsid w:val="00CF58DB"/>
    <w:rsid w:val="00CF62DC"/>
    <w:rsid w:val="00CF75DF"/>
    <w:rsid w:val="00CF78BE"/>
    <w:rsid w:val="00CF7B47"/>
    <w:rsid w:val="00D0025A"/>
    <w:rsid w:val="00D005D0"/>
    <w:rsid w:val="00D00BD3"/>
    <w:rsid w:val="00D0198C"/>
    <w:rsid w:val="00D01BFE"/>
    <w:rsid w:val="00D01FE2"/>
    <w:rsid w:val="00D02410"/>
    <w:rsid w:val="00D0260A"/>
    <w:rsid w:val="00D027A5"/>
    <w:rsid w:val="00D0322A"/>
    <w:rsid w:val="00D049D8"/>
    <w:rsid w:val="00D053A9"/>
    <w:rsid w:val="00D05518"/>
    <w:rsid w:val="00D057D3"/>
    <w:rsid w:val="00D05D44"/>
    <w:rsid w:val="00D05DE4"/>
    <w:rsid w:val="00D06294"/>
    <w:rsid w:val="00D069EA"/>
    <w:rsid w:val="00D06A8D"/>
    <w:rsid w:val="00D077C7"/>
    <w:rsid w:val="00D07C77"/>
    <w:rsid w:val="00D1119F"/>
    <w:rsid w:val="00D117C8"/>
    <w:rsid w:val="00D119BD"/>
    <w:rsid w:val="00D1276A"/>
    <w:rsid w:val="00D12EC3"/>
    <w:rsid w:val="00D139D7"/>
    <w:rsid w:val="00D13DA6"/>
    <w:rsid w:val="00D1425E"/>
    <w:rsid w:val="00D15B6C"/>
    <w:rsid w:val="00D15E9F"/>
    <w:rsid w:val="00D1617F"/>
    <w:rsid w:val="00D16205"/>
    <w:rsid w:val="00D16B82"/>
    <w:rsid w:val="00D17540"/>
    <w:rsid w:val="00D176D1"/>
    <w:rsid w:val="00D20015"/>
    <w:rsid w:val="00D20E12"/>
    <w:rsid w:val="00D21696"/>
    <w:rsid w:val="00D217A1"/>
    <w:rsid w:val="00D221AC"/>
    <w:rsid w:val="00D226DE"/>
    <w:rsid w:val="00D23531"/>
    <w:rsid w:val="00D23764"/>
    <w:rsid w:val="00D239A0"/>
    <w:rsid w:val="00D246C2"/>
    <w:rsid w:val="00D24992"/>
    <w:rsid w:val="00D254A6"/>
    <w:rsid w:val="00D25992"/>
    <w:rsid w:val="00D26251"/>
    <w:rsid w:val="00D26555"/>
    <w:rsid w:val="00D268EC"/>
    <w:rsid w:val="00D27060"/>
    <w:rsid w:val="00D271B6"/>
    <w:rsid w:val="00D274AD"/>
    <w:rsid w:val="00D30368"/>
    <w:rsid w:val="00D30A32"/>
    <w:rsid w:val="00D30CE2"/>
    <w:rsid w:val="00D31178"/>
    <w:rsid w:val="00D31D46"/>
    <w:rsid w:val="00D31F10"/>
    <w:rsid w:val="00D32258"/>
    <w:rsid w:val="00D33A22"/>
    <w:rsid w:val="00D342EB"/>
    <w:rsid w:val="00D34947"/>
    <w:rsid w:val="00D34A51"/>
    <w:rsid w:val="00D35106"/>
    <w:rsid w:val="00D3650D"/>
    <w:rsid w:val="00D36E3D"/>
    <w:rsid w:val="00D36F7A"/>
    <w:rsid w:val="00D37033"/>
    <w:rsid w:val="00D40FDC"/>
    <w:rsid w:val="00D416F5"/>
    <w:rsid w:val="00D41E13"/>
    <w:rsid w:val="00D42020"/>
    <w:rsid w:val="00D42641"/>
    <w:rsid w:val="00D42ABA"/>
    <w:rsid w:val="00D43515"/>
    <w:rsid w:val="00D43C27"/>
    <w:rsid w:val="00D441FB"/>
    <w:rsid w:val="00D44550"/>
    <w:rsid w:val="00D44621"/>
    <w:rsid w:val="00D44D69"/>
    <w:rsid w:val="00D454DC"/>
    <w:rsid w:val="00D45DA2"/>
    <w:rsid w:val="00D45DEF"/>
    <w:rsid w:val="00D46CE3"/>
    <w:rsid w:val="00D478BA"/>
    <w:rsid w:val="00D50052"/>
    <w:rsid w:val="00D502AB"/>
    <w:rsid w:val="00D50CF6"/>
    <w:rsid w:val="00D513CF"/>
    <w:rsid w:val="00D5155E"/>
    <w:rsid w:val="00D516BB"/>
    <w:rsid w:val="00D517F6"/>
    <w:rsid w:val="00D51AFD"/>
    <w:rsid w:val="00D526B6"/>
    <w:rsid w:val="00D52B9B"/>
    <w:rsid w:val="00D530D7"/>
    <w:rsid w:val="00D53755"/>
    <w:rsid w:val="00D537C7"/>
    <w:rsid w:val="00D53C53"/>
    <w:rsid w:val="00D53CC1"/>
    <w:rsid w:val="00D544D9"/>
    <w:rsid w:val="00D54A48"/>
    <w:rsid w:val="00D5510A"/>
    <w:rsid w:val="00D5521E"/>
    <w:rsid w:val="00D5554D"/>
    <w:rsid w:val="00D557CC"/>
    <w:rsid w:val="00D5581A"/>
    <w:rsid w:val="00D5581F"/>
    <w:rsid w:val="00D577BF"/>
    <w:rsid w:val="00D57A90"/>
    <w:rsid w:val="00D57B4B"/>
    <w:rsid w:val="00D57F2C"/>
    <w:rsid w:val="00D60935"/>
    <w:rsid w:val="00D60FB6"/>
    <w:rsid w:val="00D61694"/>
    <w:rsid w:val="00D61CE1"/>
    <w:rsid w:val="00D62085"/>
    <w:rsid w:val="00D6220C"/>
    <w:rsid w:val="00D625B7"/>
    <w:rsid w:val="00D63136"/>
    <w:rsid w:val="00D636F2"/>
    <w:rsid w:val="00D63736"/>
    <w:rsid w:val="00D6422A"/>
    <w:rsid w:val="00D649AA"/>
    <w:rsid w:val="00D64C0A"/>
    <w:rsid w:val="00D64F74"/>
    <w:rsid w:val="00D65187"/>
    <w:rsid w:val="00D65C24"/>
    <w:rsid w:val="00D6603B"/>
    <w:rsid w:val="00D66077"/>
    <w:rsid w:val="00D67005"/>
    <w:rsid w:val="00D67B28"/>
    <w:rsid w:val="00D70353"/>
    <w:rsid w:val="00D70FC9"/>
    <w:rsid w:val="00D7103B"/>
    <w:rsid w:val="00D713D3"/>
    <w:rsid w:val="00D71539"/>
    <w:rsid w:val="00D718E2"/>
    <w:rsid w:val="00D71B3C"/>
    <w:rsid w:val="00D71DEC"/>
    <w:rsid w:val="00D71E73"/>
    <w:rsid w:val="00D720D6"/>
    <w:rsid w:val="00D724BA"/>
    <w:rsid w:val="00D72636"/>
    <w:rsid w:val="00D72EE6"/>
    <w:rsid w:val="00D7305C"/>
    <w:rsid w:val="00D73B90"/>
    <w:rsid w:val="00D73E05"/>
    <w:rsid w:val="00D74215"/>
    <w:rsid w:val="00D74268"/>
    <w:rsid w:val="00D74CBC"/>
    <w:rsid w:val="00D750A3"/>
    <w:rsid w:val="00D750B4"/>
    <w:rsid w:val="00D75AAF"/>
    <w:rsid w:val="00D76DE2"/>
    <w:rsid w:val="00D76F1D"/>
    <w:rsid w:val="00D7745C"/>
    <w:rsid w:val="00D77876"/>
    <w:rsid w:val="00D7796F"/>
    <w:rsid w:val="00D77986"/>
    <w:rsid w:val="00D77A24"/>
    <w:rsid w:val="00D77CC5"/>
    <w:rsid w:val="00D803D7"/>
    <w:rsid w:val="00D80B34"/>
    <w:rsid w:val="00D80CC2"/>
    <w:rsid w:val="00D80FC4"/>
    <w:rsid w:val="00D81C92"/>
    <w:rsid w:val="00D82448"/>
    <w:rsid w:val="00D825B9"/>
    <w:rsid w:val="00D8274D"/>
    <w:rsid w:val="00D82944"/>
    <w:rsid w:val="00D82FA4"/>
    <w:rsid w:val="00D83FD6"/>
    <w:rsid w:val="00D84390"/>
    <w:rsid w:val="00D84E5D"/>
    <w:rsid w:val="00D85507"/>
    <w:rsid w:val="00D85F9F"/>
    <w:rsid w:val="00D85FD3"/>
    <w:rsid w:val="00D871E0"/>
    <w:rsid w:val="00D87984"/>
    <w:rsid w:val="00D87C27"/>
    <w:rsid w:val="00D90232"/>
    <w:rsid w:val="00D9052A"/>
    <w:rsid w:val="00D9100A"/>
    <w:rsid w:val="00D917E1"/>
    <w:rsid w:val="00D91FFF"/>
    <w:rsid w:val="00D92355"/>
    <w:rsid w:val="00D93779"/>
    <w:rsid w:val="00D93D23"/>
    <w:rsid w:val="00D945D0"/>
    <w:rsid w:val="00D948F0"/>
    <w:rsid w:val="00D94933"/>
    <w:rsid w:val="00D94E43"/>
    <w:rsid w:val="00D95353"/>
    <w:rsid w:val="00D9545E"/>
    <w:rsid w:val="00D95F26"/>
    <w:rsid w:val="00D96439"/>
    <w:rsid w:val="00D96515"/>
    <w:rsid w:val="00D96A50"/>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7F1"/>
    <w:rsid w:val="00DA5C72"/>
    <w:rsid w:val="00DA61A6"/>
    <w:rsid w:val="00DA61D0"/>
    <w:rsid w:val="00DA63B3"/>
    <w:rsid w:val="00DA68F9"/>
    <w:rsid w:val="00DA6B47"/>
    <w:rsid w:val="00DA6DDA"/>
    <w:rsid w:val="00DA7260"/>
    <w:rsid w:val="00DA7390"/>
    <w:rsid w:val="00DB054C"/>
    <w:rsid w:val="00DB0645"/>
    <w:rsid w:val="00DB09CF"/>
    <w:rsid w:val="00DB0F03"/>
    <w:rsid w:val="00DB130D"/>
    <w:rsid w:val="00DB1B79"/>
    <w:rsid w:val="00DB316F"/>
    <w:rsid w:val="00DB37F0"/>
    <w:rsid w:val="00DB5566"/>
    <w:rsid w:val="00DB5A07"/>
    <w:rsid w:val="00DB5C25"/>
    <w:rsid w:val="00DB6390"/>
    <w:rsid w:val="00DB64B1"/>
    <w:rsid w:val="00DB750E"/>
    <w:rsid w:val="00DB770C"/>
    <w:rsid w:val="00DB7E7C"/>
    <w:rsid w:val="00DC0318"/>
    <w:rsid w:val="00DC1BBA"/>
    <w:rsid w:val="00DC1D56"/>
    <w:rsid w:val="00DC2088"/>
    <w:rsid w:val="00DC2103"/>
    <w:rsid w:val="00DC22CF"/>
    <w:rsid w:val="00DC243C"/>
    <w:rsid w:val="00DC2F19"/>
    <w:rsid w:val="00DC3197"/>
    <w:rsid w:val="00DC3200"/>
    <w:rsid w:val="00DC343F"/>
    <w:rsid w:val="00DC3C65"/>
    <w:rsid w:val="00DC42F4"/>
    <w:rsid w:val="00DC4702"/>
    <w:rsid w:val="00DC498E"/>
    <w:rsid w:val="00DC4D8D"/>
    <w:rsid w:val="00DC527D"/>
    <w:rsid w:val="00DC54A7"/>
    <w:rsid w:val="00DC64E1"/>
    <w:rsid w:val="00DC68F4"/>
    <w:rsid w:val="00DD023E"/>
    <w:rsid w:val="00DD05EF"/>
    <w:rsid w:val="00DD154C"/>
    <w:rsid w:val="00DD23AC"/>
    <w:rsid w:val="00DD2622"/>
    <w:rsid w:val="00DD2924"/>
    <w:rsid w:val="00DD3432"/>
    <w:rsid w:val="00DD3C8D"/>
    <w:rsid w:val="00DD40AC"/>
    <w:rsid w:val="00DD4313"/>
    <w:rsid w:val="00DD4516"/>
    <w:rsid w:val="00DD4F99"/>
    <w:rsid w:val="00DD5FE8"/>
    <w:rsid w:val="00DD6D7B"/>
    <w:rsid w:val="00DD71E5"/>
    <w:rsid w:val="00DD7A38"/>
    <w:rsid w:val="00DD7F99"/>
    <w:rsid w:val="00DE00AF"/>
    <w:rsid w:val="00DE0601"/>
    <w:rsid w:val="00DE08F4"/>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0DED"/>
    <w:rsid w:val="00DF1586"/>
    <w:rsid w:val="00DF2113"/>
    <w:rsid w:val="00DF2F5C"/>
    <w:rsid w:val="00DF3014"/>
    <w:rsid w:val="00DF30FF"/>
    <w:rsid w:val="00DF36DC"/>
    <w:rsid w:val="00DF42D0"/>
    <w:rsid w:val="00DF43C3"/>
    <w:rsid w:val="00DF448E"/>
    <w:rsid w:val="00DF4A53"/>
    <w:rsid w:val="00DF4BF2"/>
    <w:rsid w:val="00DF6722"/>
    <w:rsid w:val="00DF684E"/>
    <w:rsid w:val="00DF69CD"/>
    <w:rsid w:val="00DF6A9A"/>
    <w:rsid w:val="00DF6B6B"/>
    <w:rsid w:val="00DF6C2E"/>
    <w:rsid w:val="00DF7E11"/>
    <w:rsid w:val="00E00368"/>
    <w:rsid w:val="00E00A4C"/>
    <w:rsid w:val="00E00D8B"/>
    <w:rsid w:val="00E01011"/>
    <w:rsid w:val="00E01D98"/>
    <w:rsid w:val="00E025C2"/>
    <w:rsid w:val="00E027AC"/>
    <w:rsid w:val="00E02C69"/>
    <w:rsid w:val="00E032FC"/>
    <w:rsid w:val="00E036C0"/>
    <w:rsid w:val="00E037C3"/>
    <w:rsid w:val="00E0424B"/>
    <w:rsid w:val="00E04EED"/>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2B8"/>
    <w:rsid w:val="00E15321"/>
    <w:rsid w:val="00E16D8C"/>
    <w:rsid w:val="00E17378"/>
    <w:rsid w:val="00E20158"/>
    <w:rsid w:val="00E2055C"/>
    <w:rsid w:val="00E211B2"/>
    <w:rsid w:val="00E211EF"/>
    <w:rsid w:val="00E21A86"/>
    <w:rsid w:val="00E2276A"/>
    <w:rsid w:val="00E23A68"/>
    <w:rsid w:val="00E23D90"/>
    <w:rsid w:val="00E23EBC"/>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996"/>
    <w:rsid w:val="00E32AD1"/>
    <w:rsid w:val="00E32CA0"/>
    <w:rsid w:val="00E32F32"/>
    <w:rsid w:val="00E33FC7"/>
    <w:rsid w:val="00E34052"/>
    <w:rsid w:val="00E349B4"/>
    <w:rsid w:val="00E34D2E"/>
    <w:rsid w:val="00E34E20"/>
    <w:rsid w:val="00E352C9"/>
    <w:rsid w:val="00E35AEF"/>
    <w:rsid w:val="00E3661B"/>
    <w:rsid w:val="00E37144"/>
    <w:rsid w:val="00E372F7"/>
    <w:rsid w:val="00E372FC"/>
    <w:rsid w:val="00E40045"/>
    <w:rsid w:val="00E409C4"/>
    <w:rsid w:val="00E40A97"/>
    <w:rsid w:val="00E40FCD"/>
    <w:rsid w:val="00E41F88"/>
    <w:rsid w:val="00E42AB3"/>
    <w:rsid w:val="00E42C1C"/>
    <w:rsid w:val="00E43CC9"/>
    <w:rsid w:val="00E43E40"/>
    <w:rsid w:val="00E44600"/>
    <w:rsid w:val="00E451BA"/>
    <w:rsid w:val="00E45413"/>
    <w:rsid w:val="00E45CE0"/>
    <w:rsid w:val="00E45D20"/>
    <w:rsid w:val="00E47059"/>
    <w:rsid w:val="00E472E8"/>
    <w:rsid w:val="00E4735C"/>
    <w:rsid w:val="00E4757D"/>
    <w:rsid w:val="00E47D6A"/>
    <w:rsid w:val="00E503A2"/>
    <w:rsid w:val="00E50691"/>
    <w:rsid w:val="00E517C5"/>
    <w:rsid w:val="00E52C57"/>
    <w:rsid w:val="00E53CFA"/>
    <w:rsid w:val="00E5421B"/>
    <w:rsid w:val="00E5569E"/>
    <w:rsid w:val="00E558CA"/>
    <w:rsid w:val="00E56264"/>
    <w:rsid w:val="00E5669A"/>
    <w:rsid w:val="00E57138"/>
    <w:rsid w:val="00E57C02"/>
    <w:rsid w:val="00E57C34"/>
    <w:rsid w:val="00E57E48"/>
    <w:rsid w:val="00E60314"/>
    <w:rsid w:val="00E6074A"/>
    <w:rsid w:val="00E6096D"/>
    <w:rsid w:val="00E60D06"/>
    <w:rsid w:val="00E61A29"/>
    <w:rsid w:val="00E62C29"/>
    <w:rsid w:val="00E63418"/>
    <w:rsid w:val="00E6342C"/>
    <w:rsid w:val="00E636B5"/>
    <w:rsid w:val="00E63B74"/>
    <w:rsid w:val="00E63E51"/>
    <w:rsid w:val="00E640D3"/>
    <w:rsid w:val="00E64AC4"/>
    <w:rsid w:val="00E64D74"/>
    <w:rsid w:val="00E650A7"/>
    <w:rsid w:val="00E657CA"/>
    <w:rsid w:val="00E65AF9"/>
    <w:rsid w:val="00E65C0B"/>
    <w:rsid w:val="00E65DE2"/>
    <w:rsid w:val="00E66221"/>
    <w:rsid w:val="00E666D0"/>
    <w:rsid w:val="00E66772"/>
    <w:rsid w:val="00E66D09"/>
    <w:rsid w:val="00E67402"/>
    <w:rsid w:val="00E67777"/>
    <w:rsid w:val="00E67B09"/>
    <w:rsid w:val="00E67C84"/>
    <w:rsid w:val="00E70730"/>
    <w:rsid w:val="00E70E3D"/>
    <w:rsid w:val="00E710EA"/>
    <w:rsid w:val="00E713F1"/>
    <w:rsid w:val="00E71A1C"/>
    <w:rsid w:val="00E71CB1"/>
    <w:rsid w:val="00E7239E"/>
    <w:rsid w:val="00E72924"/>
    <w:rsid w:val="00E7292E"/>
    <w:rsid w:val="00E72C58"/>
    <w:rsid w:val="00E72DEA"/>
    <w:rsid w:val="00E7306E"/>
    <w:rsid w:val="00E74300"/>
    <w:rsid w:val="00E743C4"/>
    <w:rsid w:val="00E743E4"/>
    <w:rsid w:val="00E74B7B"/>
    <w:rsid w:val="00E74FFC"/>
    <w:rsid w:val="00E75C82"/>
    <w:rsid w:val="00E75D7F"/>
    <w:rsid w:val="00E75F68"/>
    <w:rsid w:val="00E75FF5"/>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39A"/>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18A"/>
    <w:rsid w:val="00EA088C"/>
    <w:rsid w:val="00EA18BC"/>
    <w:rsid w:val="00EA1D15"/>
    <w:rsid w:val="00EA2267"/>
    <w:rsid w:val="00EA3038"/>
    <w:rsid w:val="00EA385F"/>
    <w:rsid w:val="00EA4B57"/>
    <w:rsid w:val="00EA4DBE"/>
    <w:rsid w:val="00EA52BD"/>
    <w:rsid w:val="00EA6980"/>
    <w:rsid w:val="00EB0302"/>
    <w:rsid w:val="00EB08CD"/>
    <w:rsid w:val="00EB115E"/>
    <w:rsid w:val="00EB13C1"/>
    <w:rsid w:val="00EB19DE"/>
    <w:rsid w:val="00EB29C7"/>
    <w:rsid w:val="00EB2C1C"/>
    <w:rsid w:val="00EB33FC"/>
    <w:rsid w:val="00EB33FF"/>
    <w:rsid w:val="00EB354B"/>
    <w:rsid w:val="00EB3E7F"/>
    <w:rsid w:val="00EB42A7"/>
    <w:rsid w:val="00EB52DB"/>
    <w:rsid w:val="00EB66AA"/>
    <w:rsid w:val="00EB707B"/>
    <w:rsid w:val="00EB776C"/>
    <w:rsid w:val="00EC00DF"/>
    <w:rsid w:val="00EC06A5"/>
    <w:rsid w:val="00EC0C29"/>
    <w:rsid w:val="00EC1A37"/>
    <w:rsid w:val="00EC1ADA"/>
    <w:rsid w:val="00EC1C1F"/>
    <w:rsid w:val="00EC1E98"/>
    <w:rsid w:val="00EC2400"/>
    <w:rsid w:val="00EC24F2"/>
    <w:rsid w:val="00EC2564"/>
    <w:rsid w:val="00EC2FF1"/>
    <w:rsid w:val="00EC30A9"/>
    <w:rsid w:val="00EC30FA"/>
    <w:rsid w:val="00EC3265"/>
    <w:rsid w:val="00EC37A5"/>
    <w:rsid w:val="00EC3B22"/>
    <w:rsid w:val="00EC3ED3"/>
    <w:rsid w:val="00EC4094"/>
    <w:rsid w:val="00EC4561"/>
    <w:rsid w:val="00EC4651"/>
    <w:rsid w:val="00EC4A28"/>
    <w:rsid w:val="00EC5847"/>
    <w:rsid w:val="00EC6A48"/>
    <w:rsid w:val="00EC7201"/>
    <w:rsid w:val="00EC7B20"/>
    <w:rsid w:val="00EC7CD5"/>
    <w:rsid w:val="00ED0278"/>
    <w:rsid w:val="00ED0839"/>
    <w:rsid w:val="00ED08BF"/>
    <w:rsid w:val="00ED0972"/>
    <w:rsid w:val="00ED108A"/>
    <w:rsid w:val="00ED1302"/>
    <w:rsid w:val="00ED144B"/>
    <w:rsid w:val="00ED1FBE"/>
    <w:rsid w:val="00ED2F0E"/>
    <w:rsid w:val="00ED3246"/>
    <w:rsid w:val="00ED3AE4"/>
    <w:rsid w:val="00ED488A"/>
    <w:rsid w:val="00ED493A"/>
    <w:rsid w:val="00ED4A89"/>
    <w:rsid w:val="00ED4AED"/>
    <w:rsid w:val="00ED5061"/>
    <w:rsid w:val="00ED5157"/>
    <w:rsid w:val="00ED521D"/>
    <w:rsid w:val="00ED5553"/>
    <w:rsid w:val="00ED647F"/>
    <w:rsid w:val="00ED6A8E"/>
    <w:rsid w:val="00ED6C22"/>
    <w:rsid w:val="00ED7F4F"/>
    <w:rsid w:val="00EE00CE"/>
    <w:rsid w:val="00EE03CB"/>
    <w:rsid w:val="00EE12F1"/>
    <w:rsid w:val="00EE301A"/>
    <w:rsid w:val="00EE31DA"/>
    <w:rsid w:val="00EE330D"/>
    <w:rsid w:val="00EE3A35"/>
    <w:rsid w:val="00EE3A79"/>
    <w:rsid w:val="00EE4037"/>
    <w:rsid w:val="00EE4B7E"/>
    <w:rsid w:val="00EE523F"/>
    <w:rsid w:val="00EE57A9"/>
    <w:rsid w:val="00EE5B55"/>
    <w:rsid w:val="00EE5FFE"/>
    <w:rsid w:val="00EE65B7"/>
    <w:rsid w:val="00EE69AC"/>
    <w:rsid w:val="00EE6B23"/>
    <w:rsid w:val="00EE6CB7"/>
    <w:rsid w:val="00EE6D27"/>
    <w:rsid w:val="00EE7672"/>
    <w:rsid w:val="00EE771E"/>
    <w:rsid w:val="00EF0086"/>
    <w:rsid w:val="00EF10E1"/>
    <w:rsid w:val="00EF166C"/>
    <w:rsid w:val="00EF1C65"/>
    <w:rsid w:val="00EF1F8D"/>
    <w:rsid w:val="00EF2AC0"/>
    <w:rsid w:val="00EF2E87"/>
    <w:rsid w:val="00EF3020"/>
    <w:rsid w:val="00EF35FC"/>
    <w:rsid w:val="00EF482B"/>
    <w:rsid w:val="00EF4835"/>
    <w:rsid w:val="00EF53B5"/>
    <w:rsid w:val="00EF5E97"/>
    <w:rsid w:val="00EF5F09"/>
    <w:rsid w:val="00EF690F"/>
    <w:rsid w:val="00EF6C64"/>
    <w:rsid w:val="00EF6C72"/>
    <w:rsid w:val="00EF7199"/>
    <w:rsid w:val="00EF7789"/>
    <w:rsid w:val="00EF7A14"/>
    <w:rsid w:val="00F006DC"/>
    <w:rsid w:val="00F00D99"/>
    <w:rsid w:val="00F0104D"/>
    <w:rsid w:val="00F02186"/>
    <w:rsid w:val="00F02B6A"/>
    <w:rsid w:val="00F032CA"/>
    <w:rsid w:val="00F0339C"/>
    <w:rsid w:val="00F033B2"/>
    <w:rsid w:val="00F0359F"/>
    <w:rsid w:val="00F04B29"/>
    <w:rsid w:val="00F04D3C"/>
    <w:rsid w:val="00F04E70"/>
    <w:rsid w:val="00F05338"/>
    <w:rsid w:val="00F060FF"/>
    <w:rsid w:val="00F06C81"/>
    <w:rsid w:val="00F071B6"/>
    <w:rsid w:val="00F07415"/>
    <w:rsid w:val="00F10D56"/>
    <w:rsid w:val="00F11C24"/>
    <w:rsid w:val="00F12221"/>
    <w:rsid w:val="00F13BB3"/>
    <w:rsid w:val="00F142A4"/>
    <w:rsid w:val="00F14367"/>
    <w:rsid w:val="00F144BC"/>
    <w:rsid w:val="00F150DA"/>
    <w:rsid w:val="00F154BB"/>
    <w:rsid w:val="00F16225"/>
    <w:rsid w:val="00F16D62"/>
    <w:rsid w:val="00F2046D"/>
    <w:rsid w:val="00F211F4"/>
    <w:rsid w:val="00F2151B"/>
    <w:rsid w:val="00F21748"/>
    <w:rsid w:val="00F21823"/>
    <w:rsid w:val="00F21B89"/>
    <w:rsid w:val="00F22538"/>
    <w:rsid w:val="00F2389B"/>
    <w:rsid w:val="00F23C02"/>
    <w:rsid w:val="00F24452"/>
    <w:rsid w:val="00F24BED"/>
    <w:rsid w:val="00F25044"/>
    <w:rsid w:val="00F25313"/>
    <w:rsid w:val="00F2643F"/>
    <w:rsid w:val="00F2653D"/>
    <w:rsid w:val="00F26BB1"/>
    <w:rsid w:val="00F26CC1"/>
    <w:rsid w:val="00F27D00"/>
    <w:rsid w:val="00F27F80"/>
    <w:rsid w:val="00F304B0"/>
    <w:rsid w:val="00F310F2"/>
    <w:rsid w:val="00F31ACE"/>
    <w:rsid w:val="00F326C8"/>
    <w:rsid w:val="00F327FD"/>
    <w:rsid w:val="00F33015"/>
    <w:rsid w:val="00F331B1"/>
    <w:rsid w:val="00F3395B"/>
    <w:rsid w:val="00F33A59"/>
    <w:rsid w:val="00F34A51"/>
    <w:rsid w:val="00F34A6D"/>
    <w:rsid w:val="00F34A94"/>
    <w:rsid w:val="00F34C96"/>
    <w:rsid w:val="00F34DC6"/>
    <w:rsid w:val="00F355A1"/>
    <w:rsid w:val="00F3587C"/>
    <w:rsid w:val="00F35A7A"/>
    <w:rsid w:val="00F35C63"/>
    <w:rsid w:val="00F363B0"/>
    <w:rsid w:val="00F365BC"/>
    <w:rsid w:val="00F36785"/>
    <w:rsid w:val="00F367AF"/>
    <w:rsid w:val="00F372FF"/>
    <w:rsid w:val="00F37AAC"/>
    <w:rsid w:val="00F37AF0"/>
    <w:rsid w:val="00F40BF6"/>
    <w:rsid w:val="00F41578"/>
    <w:rsid w:val="00F420A3"/>
    <w:rsid w:val="00F42112"/>
    <w:rsid w:val="00F42355"/>
    <w:rsid w:val="00F429B2"/>
    <w:rsid w:val="00F4310F"/>
    <w:rsid w:val="00F44558"/>
    <w:rsid w:val="00F44A27"/>
    <w:rsid w:val="00F44C85"/>
    <w:rsid w:val="00F44DAE"/>
    <w:rsid w:val="00F46206"/>
    <w:rsid w:val="00F46821"/>
    <w:rsid w:val="00F46C8D"/>
    <w:rsid w:val="00F47680"/>
    <w:rsid w:val="00F47B55"/>
    <w:rsid w:val="00F50824"/>
    <w:rsid w:val="00F50FE6"/>
    <w:rsid w:val="00F5101B"/>
    <w:rsid w:val="00F51D36"/>
    <w:rsid w:val="00F52C62"/>
    <w:rsid w:val="00F52E0B"/>
    <w:rsid w:val="00F52ED6"/>
    <w:rsid w:val="00F52F67"/>
    <w:rsid w:val="00F52FCD"/>
    <w:rsid w:val="00F531F8"/>
    <w:rsid w:val="00F53C97"/>
    <w:rsid w:val="00F541CB"/>
    <w:rsid w:val="00F5473C"/>
    <w:rsid w:val="00F547A2"/>
    <w:rsid w:val="00F54CE9"/>
    <w:rsid w:val="00F550EA"/>
    <w:rsid w:val="00F55789"/>
    <w:rsid w:val="00F55A73"/>
    <w:rsid w:val="00F55B91"/>
    <w:rsid w:val="00F56055"/>
    <w:rsid w:val="00F56314"/>
    <w:rsid w:val="00F571AB"/>
    <w:rsid w:val="00F57D96"/>
    <w:rsid w:val="00F57FE8"/>
    <w:rsid w:val="00F60743"/>
    <w:rsid w:val="00F61369"/>
    <w:rsid w:val="00F613A0"/>
    <w:rsid w:val="00F62C9C"/>
    <w:rsid w:val="00F62D0A"/>
    <w:rsid w:val="00F641F6"/>
    <w:rsid w:val="00F64C14"/>
    <w:rsid w:val="00F64F76"/>
    <w:rsid w:val="00F65012"/>
    <w:rsid w:val="00F6523E"/>
    <w:rsid w:val="00F65541"/>
    <w:rsid w:val="00F655A5"/>
    <w:rsid w:val="00F65985"/>
    <w:rsid w:val="00F65C87"/>
    <w:rsid w:val="00F65DF3"/>
    <w:rsid w:val="00F666E6"/>
    <w:rsid w:val="00F6749A"/>
    <w:rsid w:val="00F67EFA"/>
    <w:rsid w:val="00F7031E"/>
    <w:rsid w:val="00F705F5"/>
    <w:rsid w:val="00F7072B"/>
    <w:rsid w:val="00F70A87"/>
    <w:rsid w:val="00F71BA8"/>
    <w:rsid w:val="00F71F8B"/>
    <w:rsid w:val="00F72497"/>
    <w:rsid w:val="00F7265E"/>
    <w:rsid w:val="00F727F0"/>
    <w:rsid w:val="00F729C9"/>
    <w:rsid w:val="00F736C2"/>
    <w:rsid w:val="00F738EF"/>
    <w:rsid w:val="00F739A4"/>
    <w:rsid w:val="00F73DD6"/>
    <w:rsid w:val="00F73F45"/>
    <w:rsid w:val="00F7432B"/>
    <w:rsid w:val="00F744CE"/>
    <w:rsid w:val="00F745EE"/>
    <w:rsid w:val="00F74673"/>
    <w:rsid w:val="00F74E28"/>
    <w:rsid w:val="00F75F9A"/>
    <w:rsid w:val="00F76F08"/>
    <w:rsid w:val="00F77C40"/>
    <w:rsid w:val="00F77D12"/>
    <w:rsid w:val="00F81594"/>
    <w:rsid w:val="00F81B21"/>
    <w:rsid w:val="00F81BD3"/>
    <w:rsid w:val="00F825A5"/>
    <w:rsid w:val="00F82ACD"/>
    <w:rsid w:val="00F82B90"/>
    <w:rsid w:val="00F82E79"/>
    <w:rsid w:val="00F836A6"/>
    <w:rsid w:val="00F836CA"/>
    <w:rsid w:val="00F83D60"/>
    <w:rsid w:val="00F83E2B"/>
    <w:rsid w:val="00F8404B"/>
    <w:rsid w:val="00F850F9"/>
    <w:rsid w:val="00F855D9"/>
    <w:rsid w:val="00F86506"/>
    <w:rsid w:val="00F870E4"/>
    <w:rsid w:val="00F871C1"/>
    <w:rsid w:val="00F8749B"/>
    <w:rsid w:val="00F878C2"/>
    <w:rsid w:val="00F87A07"/>
    <w:rsid w:val="00F87FCC"/>
    <w:rsid w:val="00F905D6"/>
    <w:rsid w:val="00F90610"/>
    <w:rsid w:val="00F90685"/>
    <w:rsid w:val="00F909AF"/>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E20"/>
    <w:rsid w:val="00F96FF3"/>
    <w:rsid w:val="00F9736B"/>
    <w:rsid w:val="00F9766A"/>
    <w:rsid w:val="00F97FB4"/>
    <w:rsid w:val="00FA0CFD"/>
    <w:rsid w:val="00FA200F"/>
    <w:rsid w:val="00FA42E7"/>
    <w:rsid w:val="00FA45A6"/>
    <w:rsid w:val="00FA469D"/>
    <w:rsid w:val="00FA49E5"/>
    <w:rsid w:val="00FA4D01"/>
    <w:rsid w:val="00FA63E7"/>
    <w:rsid w:val="00FA67D0"/>
    <w:rsid w:val="00FA6B62"/>
    <w:rsid w:val="00FA7878"/>
    <w:rsid w:val="00FA7A32"/>
    <w:rsid w:val="00FB093C"/>
    <w:rsid w:val="00FB1535"/>
    <w:rsid w:val="00FB1A43"/>
    <w:rsid w:val="00FB2E76"/>
    <w:rsid w:val="00FB3739"/>
    <w:rsid w:val="00FB37F7"/>
    <w:rsid w:val="00FB39EE"/>
    <w:rsid w:val="00FB3CB1"/>
    <w:rsid w:val="00FB3D87"/>
    <w:rsid w:val="00FB574E"/>
    <w:rsid w:val="00FB5810"/>
    <w:rsid w:val="00FB6564"/>
    <w:rsid w:val="00FB661A"/>
    <w:rsid w:val="00FB7B37"/>
    <w:rsid w:val="00FB7C8F"/>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5303"/>
    <w:rsid w:val="00FC5757"/>
    <w:rsid w:val="00FC5E5B"/>
    <w:rsid w:val="00FC6E3D"/>
    <w:rsid w:val="00FC7CC4"/>
    <w:rsid w:val="00FD02DB"/>
    <w:rsid w:val="00FD07D2"/>
    <w:rsid w:val="00FD10AB"/>
    <w:rsid w:val="00FD1391"/>
    <w:rsid w:val="00FD190A"/>
    <w:rsid w:val="00FD1B84"/>
    <w:rsid w:val="00FD20F1"/>
    <w:rsid w:val="00FD2399"/>
    <w:rsid w:val="00FD2949"/>
    <w:rsid w:val="00FD2CB9"/>
    <w:rsid w:val="00FD2E59"/>
    <w:rsid w:val="00FD2EDA"/>
    <w:rsid w:val="00FD2F98"/>
    <w:rsid w:val="00FD40F4"/>
    <w:rsid w:val="00FD4171"/>
    <w:rsid w:val="00FD4948"/>
    <w:rsid w:val="00FD4994"/>
    <w:rsid w:val="00FD49A2"/>
    <w:rsid w:val="00FD532E"/>
    <w:rsid w:val="00FD5460"/>
    <w:rsid w:val="00FD5DB1"/>
    <w:rsid w:val="00FD610B"/>
    <w:rsid w:val="00FD61D0"/>
    <w:rsid w:val="00FD65D9"/>
    <w:rsid w:val="00FD6C43"/>
    <w:rsid w:val="00FD6DBC"/>
    <w:rsid w:val="00FD6F32"/>
    <w:rsid w:val="00FD7AFE"/>
    <w:rsid w:val="00FE0D7C"/>
    <w:rsid w:val="00FE1FEA"/>
    <w:rsid w:val="00FE2206"/>
    <w:rsid w:val="00FE22F5"/>
    <w:rsid w:val="00FE37CD"/>
    <w:rsid w:val="00FE3B47"/>
    <w:rsid w:val="00FE3CF5"/>
    <w:rsid w:val="00FE4921"/>
    <w:rsid w:val="00FE5843"/>
    <w:rsid w:val="00FE595E"/>
    <w:rsid w:val="00FE5AA6"/>
    <w:rsid w:val="00FE5E95"/>
    <w:rsid w:val="00FE60A3"/>
    <w:rsid w:val="00FE6C07"/>
    <w:rsid w:val="00FE6D87"/>
    <w:rsid w:val="00FE7275"/>
    <w:rsid w:val="00FE799C"/>
    <w:rsid w:val="00FF0EF1"/>
    <w:rsid w:val="00FF0FD4"/>
    <w:rsid w:val="00FF2011"/>
    <w:rsid w:val="00FF2E51"/>
    <w:rsid w:val="00FF354C"/>
    <w:rsid w:val="00FF41AA"/>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3999</TotalTime>
  <Pages>3</Pages>
  <Words>1413</Words>
  <Characters>7625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948</cp:revision>
  <cp:lastPrinted>2019-02-06T01:41:00Z</cp:lastPrinted>
  <dcterms:created xsi:type="dcterms:W3CDTF">2024-02-10T08:40:00Z</dcterms:created>
  <dcterms:modified xsi:type="dcterms:W3CDTF">2025-02-05T06:26:00Z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